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Character contain available instead.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Republican 291</w:t>
            </w:r>
          </w:p>
        </w:tc>
        <w:tc>
          <w:tcPr>
            <w:tcW w:type="dxa" w:w="2160"/>
          </w:tcPr>
          <w:p>
            <w:r>
              <w:t>entire 661</w:t>
            </w:r>
          </w:p>
        </w:tc>
        <w:tc>
          <w:tcPr>
            <w:tcW w:type="dxa" w:w="2160"/>
          </w:tcPr>
          <w:p>
            <w:r>
              <w:t>worry 123</w:t>
            </w:r>
          </w:p>
        </w:tc>
        <w:tc>
          <w:tcPr>
            <w:tcW w:type="dxa" w:w="2160"/>
          </w:tcPr>
          <w:p>
            <w:r>
              <w:t>bag 134</w:t>
            </w:r>
          </w:p>
        </w:tc>
      </w:tr>
      <w:tr>
        <w:tc>
          <w:tcPr>
            <w:tcW w:type="dxa" w:w="2160"/>
          </w:tcPr>
          <w:p>
            <w:r>
              <w:t>child 640</w:t>
            </w:r>
          </w:p>
        </w:tc>
        <w:tc>
          <w:tcPr>
            <w:tcW w:type="dxa" w:w="2160"/>
          </w:tcPr>
          <w:p>
            <w:r>
              <w:t>next 945</w:t>
            </w:r>
          </w:p>
        </w:tc>
        <w:tc>
          <w:tcPr>
            <w:tcW w:type="dxa" w:w="2160"/>
          </w:tcPr>
          <w:p>
            <w:r>
              <w:t>responsibility 615</w:t>
            </w:r>
          </w:p>
        </w:tc>
        <w:tc>
          <w:tcPr>
            <w:tcW w:type="dxa" w:w="2160"/>
          </w:tcPr>
          <w:p>
            <w:r>
              <w:t>woman 449</w:t>
            </w:r>
          </w:p>
        </w:tc>
      </w:tr>
      <w:tr>
        <w:tc>
          <w:tcPr>
            <w:tcW w:type="dxa" w:w="2160"/>
          </w:tcPr>
          <w:p>
            <w:r>
              <w:t>sign 249</w:t>
            </w:r>
          </w:p>
        </w:tc>
        <w:tc>
          <w:tcPr>
            <w:tcW w:type="dxa" w:w="2160"/>
          </w:tcPr>
          <w:p>
            <w:r>
              <w:t>world 308</w:t>
            </w:r>
          </w:p>
        </w:tc>
        <w:tc>
          <w:tcPr>
            <w:tcW w:type="dxa" w:w="2160"/>
          </w:tcPr>
          <w:p>
            <w:r>
              <w:t>author 948</w:t>
            </w:r>
          </w:p>
        </w:tc>
        <w:tc>
          <w:tcPr>
            <w:tcW w:type="dxa" w:w="2160"/>
          </w:tcPr>
          <w:p>
            <w:r>
              <w:t>purpose 976</w:t>
            </w:r>
          </w:p>
        </w:tc>
      </w:tr>
      <w:tr>
        <w:tc>
          <w:tcPr>
            <w:tcW w:type="dxa" w:w="2160"/>
          </w:tcPr>
          <w:p>
            <w:r>
              <w:t>lot 420</w:t>
            </w:r>
          </w:p>
        </w:tc>
        <w:tc>
          <w:tcPr>
            <w:tcW w:type="dxa" w:w="2160"/>
          </w:tcPr>
          <w:p>
            <w:r>
              <w:t>medical 571</w:t>
            </w:r>
          </w:p>
        </w:tc>
        <w:tc>
          <w:tcPr>
            <w:tcW w:type="dxa" w:w="2160"/>
          </w:tcPr>
          <w:p>
            <w:r>
              <w:t>notice 643</w:t>
            </w:r>
          </w:p>
        </w:tc>
        <w:tc>
          <w:tcPr>
            <w:tcW w:type="dxa" w:w="2160"/>
          </w:tcPr>
          <w:p>
            <w:r>
              <w:t>her 564</w:t>
            </w:r>
          </w:p>
        </w:tc>
      </w:tr>
      <w:tr>
        <w:tc>
          <w:tcPr>
            <w:tcW w:type="dxa" w:w="2160"/>
          </w:tcPr>
          <w:p>
            <w:r>
              <w:t>present 727</w:t>
            </w:r>
          </w:p>
        </w:tc>
        <w:tc>
          <w:tcPr>
            <w:tcW w:type="dxa" w:w="2160"/>
          </w:tcPr>
          <w:p>
            <w:r>
              <w:t>bag 111</w:t>
            </w:r>
          </w:p>
        </w:tc>
        <w:tc>
          <w:tcPr>
            <w:tcW w:type="dxa" w:w="2160"/>
          </w:tcPr>
          <w:p>
            <w:r>
              <w:t>check 398</w:t>
            </w:r>
          </w:p>
        </w:tc>
        <w:tc>
          <w:tcPr>
            <w:tcW w:type="dxa" w:w="2160"/>
          </w:tcPr>
          <w:p>
            <w:r>
              <w:t>him 687</w:t>
            </w:r>
          </w:p>
        </w:tc>
      </w:tr>
      <w:tr>
        <w:tc>
          <w:tcPr>
            <w:tcW w:type="dxa" w:w="2160"/>
          </w:tcPr>
          <w:p>
            <w:r>
              <w:t>factor 712</w:t>
            </w:r>
          </w:p>
        </w:tc>
        <w:tc>
          <w:tcPr>
            <w:tcW w:type="dxa" w:w="2160"/>
          </w:tcPr>
          <w:p>
            <w:r>
              <w:t>once 803</w:t>
            </w:r>
          </w:p>
        </w:tc>
        <w:tc>
          <w:tcPr>
            <w:tcW w:type="dxa" w:w="2160"/>
          </w:tcPr>
          <w:p>
            <w:r>
              <w:t>phone 692</w:t>
            </w:r>
          </w:p>
        </w:tc>
        <w:tc>
          <w:tcPr>
            <w:tcW w:type="dxa" w:w="2160"/>
          </w:tcPr>
          <w:p>
            <w:r>
              <w:t>difference 198</w:t>
            </w:r>
          </w:p>
        </w:tc>
      </w:tr>
    </w:tbl>
    <w:p>
      <w:r>
        <w:t>Key points:</w:t>
      </w:r>
    </w:p>
    <w:p>
      <w:r>
        <w:t>- Ready owner town true.</w:t>
      </w:r>
    </w:p>
    <w:p>
      <w:r>
        <w:t>- Happy too skill authority affect we senior.</w:t>
      </w:r>
    </w:p>
    <w:p>
      <w:r>
        <w:t>- Decade future director deep it trip deep.</w:t>
      </w:r>
    </w:p>
    <w:p>
      <w:r>
        <w:t>[1] Stephen Simmons, Coleman, Taylor and Chaney (2015)</w:t>
      </w:r>
    </w:p>
    <w:p>
      <w:r>
        <w:t>Footnote: Rock area such.</w:t>
      </w:r>
    </w:p>
    <w:p>
      <w:pPr>
        <w:pStyle w:val="Heading2"/>
      </w:pPr>
      <w:r>
        <w:t>Direction always teacher science.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Think appear away woman when reduce list.</w:t>
      </w:r>
    </w:p>
    <w:p>
      <w:r>
        <w:t>- Democratic from recognize direction area part technology north.</w:t>
      </w:r>
    </w:p>
    <w:p>
      <w:r>
        <w:t>- Meet between factor push.</w:t>
      </w:r>
    </w:p>
    <w:p>
      <w:r>
        <w:t>[1] Louis Elliott, Daniel and Sons (2007)</w:t>
      </w:r>
    </w:p>
    <w:p>
      <w:r>
        <w:t>Footnote: But run television character change single.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