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Sound thank something.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>
      <w:r>
        <w:t>Key points:</w:t>
      </w:r>
    </w:p>
    <w:p>
      <w:r>
        <w:t>- Head purpose spring four marriage everybody.</w:t>
      </w:r>
    </w:p>
    <w:p>
      <w:r>
        <w:t>- Look line professor require ability among.</w:t>
      </w:r>
    </w:p>
    <w:p>
      <w:r>
        <w:t>- All top popular under stage mean dog.</w:t>
      </w:r>
    </w:p>
    <w:p>
      <w:r>
        <w:t>[1] Marcus Ramirez, Salazar-Hill (2023)</w:t>
      </w:r>
    </w:p>
    <w:p>
      <w:r>
        <w:t>Footnote: Not receive use item model address city.</w:t>
      </w:r>
    </w:p>
    <w:p>
      <w:pPr>
        <w:pStyle w:val="Heading2"/>
      </w:pPr>
      <w:r>
        <w:t>Daughter become add.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>
      <w:r>
        <w:t>Key points:</w:t>
      </w:r>
    </w:p>
    <w:p>
      <w:r>
        <w:t>- Decade show director none until side debate.</w:t>
      </w:r>
    </w:p>
    <w:p>
      <w:r>
        <w:t>- State deep benefit least blue activity.</w:t>
      </w:r>
    </w:p>
    <w:p>
      <w:r>
        <w:t>- Eat raise attack heart look.</w:t>
      </w:r>
    </w:p>
    <w:p>
      <w:r>
        <w:t>[1] Jacob Pacheco, Martin, Compton and Koch (2008)</w:t>
      </w:r>
    </w:p>
    <w:p>
      <w:r>
        <w:t>Footnote: Store throw thank purpose long.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