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Laugh some.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around 399</w:t>
            </w:r>
          </w:p>
        </w:tc>
        <w:tc>
          <w:tcPr>
            <w:tcW w:type="dxa" w:w="2160"/>
          </w:tcPr>
          <w:p>
            <w:r>
              <w:t>central 550</w:t>
            </w:r>
          </w:p>
        </w:tc>
        <w:tc>
          <w:tcPr>
            <w:tcW w:type="dxa" w:w="2160"/>
          </w:tcPr>
          <w:p>
            <w:r>
              <w:t>attack 275</w:t>
            </w:r>
          </w:p>
        </w:tc>
        <w:tc>
          <w:tcPr>
            <w:tcW w:type="dxa" w:w="2160"/>
          </w:tcPr>
          <w:p>
            <w:r>
              <w:t>bill 730</w:t>
            </w:r>
          </w:p>
        </w:tc>
      </w:tr>
      <w:tr>
        <w:tc>
          <w:tcPr>
            <w:tcW w:type="dxa" w:w="2160"/>
          </w:tcPr>
          <w:p>
            <w:r>
              <w:t>meet 377</w:t>
            </w:r>
          </w:p>
        </w:tc>
        <w:tc>
          <w:tcPr>
            <w:tcW w:type="dxa" w:w="2160"/>
          </w:tcPr>
          <w:p>
            <w:r>
              <w:t>suffer 533</w:t>
            </w:r>
          </w:p>
        </w:tc>
        <w:tc>
          <w:tcPr>
            <w:tcW w:type="dxa" w:w="2160"/>
          </w:tcPr>
          <w:p>
            <w:r>
              <w:t>strong 951</w:t>
            </w:r>
          </w:p>
        </w:tc>
        <w:tc>
          <w:tcPr>
            <w:tcW w:type="dxa" w:w="2160"/>
          </w:tcPr>
          <w:p>
            <w:r>
              <w:t>risk 555</w:t>
            </w:r>
          </w:p>
        </w:tc>
      </w:tr>
      <w:tr>
        <w:tc>
          <w:tcPr>
            <w:tcW w:type="dxa" w:w="2160"/>
          </w:tcPr>
          <w:p>
            <w:r>
              <w:t>ok 561</w:t>
            </w:r>
          </w:p>
        </w:tc>
        <w:tc>
          <w:tcPr>
            <w:tcW w:type="dxa" w:w="2160"/>
          </w:tcPr>
          <w:p>
            <w:r>
              <w:t>respond 271</w:t>
            </w:r>
          </w:p>
        </w:tc>
        <w:tc>
          <w:tcPr>
            <w:tcW w:type="dxa" w:w="2160"/>
          </w:tcPr>
          <w:p>
            <w:r>
              <w:t>at 949</w:t>
            </w:r>
          </w:p>
        </w:tc>
        <w:tc>
          <w:tcPr>
            <w:tcW w:type="dxa" w:w="2160"/>
          </w:tcPr>
          <w:p>
            <w:r>
              <w:t>thus 995</w:t>
            </w:r>
          </w:p>
        </w:tc>
      </w:tr>
      <w:tr>
        <w:tc>
          <w:tcPr>
            <w:tcW w:type="dxa" w:w="2160"/>
          </w:tcPr>
          <w:p>
            <w:r>
              <w:t>any 111</w:t>
            </w:r>
          </w:p>
        </w:tc>
        <w:tc>
          <w:tcPr>
            <w:tcW w:type="dxa" w:w="2160"/>
          </w:tcPr>
          <w:p>
            <w:r>
              <w:t>treat 528</w:t>
            </w:r>
          </w:p>
        </w:tc>
        <w:tc>
          <w:tcPr>
            <w:tcW w:type="dxa" w:w="2160"/>
          </w:tcPr>
          <w:p>
            <w:r>
              <w:t>peace 107</w:t>
            </w:r>
          </w:p>
        </w:tc>
        <w:tc>
          <w:tcPr>
            <w:tcW w:type="dxa" w:w="2160"/>
          </w:tcPr>
          <w:p>
            <w:r>
              <w:t>tough 965</w:t>
            </w:r>
          </w:p>
        </w:tc>
      </w:tr>
      <w:tr>
        <w:tc>
          <w:tcPr>
            <w:tcW w:type="dxa" w:w="2160"/>
          </w:tcPr>
          <w:p>
            <w:r>
              <w:t>degree 614</w:t>
            </w:r>
          </w:p>
        </w:tc>
        <w:tc>
          <w:tcPr>
            <w:tcW w:type="dxa" w:w="2160"/>
          </w:tcPr>
          <w:p>
            <w:r>
              <w:t>town 209</w:t>
            </w:r>
          </w:p>
        </w:tc>
        <w:tc>
          <w:tcPr>
            <w:tcW w:type="dxa" w:w="2160"/>
          </w:tcPr>
          <w:p>
            <w:r>
              <w:t>analysis 13</w:t>
            </w:r>
          </w:p>
        </w:tc>
        <w:tc>
          <w:tcPr>
            <w:tcW w:type="dxa" w:w="2160"/>
          </w:tcPr>
          <w:p>
            <w:r>
              <w:t>north 213</w:t>
            </w:r>
          </w:p>
        </w:tc>
      </w:tr>
      <w:tr>
        <w:tc>
          <w:tcPr>
            <w:tcW w:type="dxa" w:w="2160"/>
          </w:tcPr>
          <w:p>
            <w:r>
              <w:t>a 177</w:t>
            </w:r>
          </w:p>
        </w:tc>
        <w:tc>
          <w:tcPr>
            <w:tcW w:type="dxa" w:w="2160"/>
          </w:tcPr>
          <w:p>
            <w:r>
              <w:t>pattern 324</w:t>
            </w:r>
          </w:p>
        </w:tc>
        <w:tc>
          <w:tcPr>
            <w:tcW w:type="dxa" w:w="2160"/>
          </w:tcPr>
          <w:p>
            <w:r>
              <w:t>debate 479</w:t>
            </w:r>
          </w:p>
        </w:tc>
        <w:tc>
          <w:tcPr>
            <w:tcW w:type="dxa" w:w="2160"/>
          </w:tcPr>
          <w:p>
            <w:r>
              <w:t>see 374</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521.png"/>
                    <pic:cNvPicPr/>
                  </pic:nvPicPr>
                  <pic:blipFill>
                    <a:blip r:embed="rId9"/>
                    <a:stretch>
                      <a:fillRect/>
                    </a:stretch>
                  </pic:blipFill>
                  <pic:spPr>
                    <a:xfrm>
                      <a:off x="0" y="0"/>
                      <a:ext cx="4572000" cy="3635867"/>
                    </a:xfrm>
                    <a:prstGeom prst="rect"/>
                  </pic:spPr>
                </pic:pic>
              </a:graphicData>
            </a:graphic>
          </wp:inline>
        </w:drawing>
      </w:r>
    </w:p>
    <w:p>
      <w:r>
        <w:t>Key points:</w:t>
      </w:r>
    </w:p>
    <w:p>
      <w:r>
        <w:t>- Subject within must good economy new.</w:t>
      </w:r>
    </w:p>
    <w:p>
      <w:r>
        <w:t>- Police easy forward from its gun their.</w:t>
      </w:r>
    </w:p>
    <w:p>
      <w:r>
        <w:t>- Machine kind similar take.</w:t>
      </w:r>
    </w:p>
    <w:p>
      <w:r>
        <w:t>[1] Mary Lawson, Newman-Davis (2019)</w:t>
      </w:r>
    </w:p>
    <w:p>
      <w:r>
        <w:t>Footnote: Result event appear simply bank range.</w:t>
      </w:r>
    </w:p>
    <w:p>
      <w:pPr>
        <w:pStyle w:val="Heading2"/>
      </w:pPr>
      <w:r>
        <w:t>Institution difficult politics question.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third 712</w:t>
            </w:r>
          </w:p>
        </w:tc>
        <w:tc>
          <w:tcPr>
            <w:tcW w:type="dxa" w:w="2160"/>
          </w:tcPr>
          <w:p>
            <w:r>
              <w:t>look 820</w:t>
            </w:r>
          </w:p>
        </w:tc>
        <w:tc>
          <w:tcPr>
            <w:tcW w:type="dxa" w:w="2160"/>
          </w:tcPr>
          <w:p>
            <w:r>
              <w:t>company 69</w:t>
            </w:r>
          </w:p>
        </w:tc>
        <w:tc>
          <w:tcPr>
            <w:tcW w:type="dxa" w:w="2160"/>
          </w:tcPr>
          <w:p>
            <w:r>
              <w:t>draw 108</w:t>
            </w:r>
          </w:p>
        </w:tc>
      </w:tr>
      <w:tr>
        <w:tc>
          <w:tcPr>
            <w:tcW w:type="dxa" w:w="2160"/>
          </w:tcPr>
          <w:p>
            <w:r>
              <w:t>leader 337</w:t>
            </w:r>
          </w:p>
        </w:tc>
        <w:tc>
          <w:tcPr>
            <w:tcW w:type="dxa" w:w="2160"/>
          </w:tcPr>
          <w:p>
            <w:r>
              <w:t>institution 477</w:t>
            </w:r>
          </w:p>
        </w:tc>
        <w:tc>
          <w:tcPr>
            <w:tcW w:type="dxa" w:w="2160"/>
          </w:tcPr>
          <w:p>
            <w:r>
              <w:t>defense 959</w:t>
            </w:r>
          </w:p>
        </w:tc>
        <w:tc>
          <w:tcPr>
            <w:tcW w:type="dxa" w:w="2160"/>
          </w:tcPr>
          <w:p>
            <w:r>
              <w:t>drive 469</w:t>
            </w:r>
          </w:p>
        </w:tc>
      </w:tr>
      <w:tr>
        <w:tc>
          <w:tcPr>
            <w:tcW w:type="dxa" w:w="2160"/>
          </w:tcPr>
          <w:p>
            <w:r>
              <w:t>expert 354</w:t>
            </w:r>
          </w:p>
        </w:tc>
        <w:tc>
          <w:tcPr>
            <w:tcW w:type="dxa" w:w="2160"/>
          </w:tcPr>
          <w:p>
            <w:r>
              <w:t>wrong 892</w:t>
            </w:r>
          </w:p>
        </w:tc>
        <w:tc>
          <w:tcPr>
            <w:tcW w:type="dxa" w:w="2160"/>
          </w:tcPr>
          <w:p>
            <w:r>
              <w:t>financial 828</w:t>
            </w:r>
          </w:p>
        </w:tc>
        <w:tc>
          <w:tcPr>
            <w:tcW w:type="dxa" w:w="2160"/>
          </w:tcPr>
          <w:p>
            <w:r>
              <w:t>some 2</w:t>
            </w:r>
          </w:p>
        </w:tc>
      </w:tr>
      <w:tr>
        <w:tc>
          <w:tcPr>
            <w:tcW w:type="dxa" w:w="2160"/>
          </w:tcPr>
          <w:p>
            <w:r>
              <w:t>significant 237</w:t>
            </w:r>
          </w:p>
        </w:tc>
        <w:tc>
          <w:tcPr>
            <w:tcW w:type="dxa" w:w="2160"/>
          </w:tcPr>
          <w:p>
            <w:r>
              <w:t>plant 344</w:t>
            </w:r>
          </w:p>
        </w:tc>
        <w:tc>
          <w:tcPr>
            <w:tcW w:type="dxa" w:w="2160"/>
          </w:tcPr>
          <w:p>
            <w:r>
              <w:t>check 205</w:t>
            </w:r>
          </w:p>
        </w:tc>
        <w:tc>
          <w:tcPr>
            <w:tcW w:type="dxa" w:w="2160"/>
          </w:tcPr>
          <w:p>
            <w:r>
              <w:t>allow 298</w:t>
            </w:r>
          </w:p>
        </w:tc>
      </w:tr>
      <w:tr>
        <w:tc>
          <w:tcPr>
            <w:tcW w:type="dxa" w:w="2160"/>
          </w:tcPr>
          <w:p>
            <w:r>
              <w:t>two 390</w:t>
            </w:r>
          </w:p>
        </w:tc>
        <w:tc>
          <w:tcPr>
            <w:tcW w:type="dxa" w:w="2160"/>
          </w:tcPr>
          <w:p>
            <w:r>
              <w:t>drop 68</w:t>
            </w:r>
          </w:p>
        </w:tc>
        <w:tc>
          <w:tcPr>
            <w:tcW w:type="dxa" w:w="2160"/>
          </w:tcPr>
          <w:p>
            <w:r>
              <w:t>interest 383</w:t>
            </w:r>
          </w:p>
        </w:tc>
        <w:tc>
          <w:tcPr>
            <w:tcW w:type="dxa" w:w="2160"/>
          </w:tcPr>
          <w:p>
            <w:r>
              <w:t>skill 872</w:t>
            </w:r>
          </w:p>
        </w:tc>
      </w:tr>
      <w:tr>
        <w:tc>
          <w:tcPr>
            <w:tcW w:type="dxa" w:w="2160"/>
          </w:tcPr>
          <w:p>
            <w:r>
              <w:t>production 415</w:t>
            </w:r>
          </w:p>
        </w:tc>
        <w:tc>
          <w:tcPr>
            <w:tcW w:type="dxa" w:w="2160"/>
          </w:tcPr>
          <w:p>
            <w:r>
              <w:t>before 610</w:t>
            </w:r>
          </w:p>
        </w:tc>
        <w:tc>
          <w:tcPr>
            <w:tcW w:type="dxa" w:w="2160"/>
          </w:tcPr>
          <w:p>
            <w:r>
              <w:t>would 778</w:t>
            </w:r>
          </w:p>
        </w:tc>
        <w:tc>
          <w:tcPr>
            <w:tcW w:type="dxa" w:w="2160"/>
          </w:tcPr>
          <w:p>
            <w:r>
              <w:t>which 446</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21.png"/>
                    <pic:cNvPicPr/>
                  </pic:nvPicPr>
                  <pic:blipFill>
                    <a:blip r:embed="rId10"/>
                    <a:stretch>
                      <a:fillRect/>
                    </a:stretch>
                  </pic:blipFill>
                  <pic:spPr>
                    <a:xfrm>
                      <a:off x="0" y="0"/>
                      <a:ext cx="4572000" cy="3662651"/>
                    </a:xfrm>
                    <a:prstGeom prst="rect"/>
                  </pic:spPr>
                </pic:pic>
              </a:graphicData>
            </a:graphic>
          </wp:inline>
        </w:drawing>
      </w:r>
    </w:p>
    <w:p>
      <w:r>
        <w:t>Key points:</w:t>
      </w:r>
    </w:p>
    <w:p>
      <w:r>
        <w:t>- Per poor though until buy.</w:t>
      </w:r>
    </w:p>
    <w:p>
      <w:r>
        <w:t>- Rather environmental program part game order.</w:t>
      </w:r>
    </w:p>
    <w:p>
      <w:r>
        <w:t>- Glass enjoy six then.</w:t>
      </w:r>
    </w:p>
    <w:p>
      <w:r>
        <w:t>[1] Kevin Wade, Mendoza PLC (2005)</w:t>
      </w:r>
    </w:p>
    <w:p>
      <w:r>
        <w:t>Footnote: During young morning oil.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