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Wife religious public.</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small 221</w:t>
            </w:r>
          </w:p>
        </w:tc>
        <w:tc>
          <w:tcPr>
            <w:tcW w:type="dxa" w:w="2160"/>
          </w:tcPr>
          <w:p>
            <w:r>
              <w:t>behavior 176</w:t>
            </w:r>
          </w:p>
        </w:tc>
        <w:tc>
          <w:tcPr>
            <w:tcW w:type="dxa" w:w="2160"/>
          </w:tcPr>
          <w:p>
            <w:r>
              <w:t>beat 902</w:t>
            </w:r>
          </w:p>
        </w:tc>
        <w:tc>
          <w:tcPr>
            <w:tcW w:type="dxa" w:w="2160"/>
          </w:tcPr>
          <w:p>
            <w:r>
              <w:t>opportunity 359</w:t>
            </w:r>
          </w:p>
        </w:tc>
      </w:tr>
      <w:tr>
        <w:tc>
          <w:tcPr>
            <w:tcW w:type="dxa" w:w="2160"/>
          </w:tcPr>
          <w:p>
            <w:r>
              <w:t>hundred 853</w:t>
            </w:r>
          </w:p>
        </w:tc>
        <w:tc>
          <w:tcPr>
            <w:tcW w:type="dxa" w:w="2160"/>
          </w:tcPr>
          <w:p>
            <w:r>
              <w:t>stay 81</w:t>
            </w:r>
          </w:p>
        </w:tc>
        <w:tc>
          <w:tcPr>
            <w:tcW w:type="dxa" w:w="2160"/>
          </w:tcPr>
          <w:p>
            <w:r>
              <w:t>fish 871</w:t>
            </w:r>
          </w:p>
        </w:tc>
        <w:tc>
          <w:tcPr>
            <w:tcW w:type="dxa" w:w="2160"/>
          </w:tcPr>
          <w:p>
            <w:r>
              <w:t>yet 851</w:t>
            </w:r>
          </w:p>
        </w:tc>
      </w:tr>
      <w:tr>
        <w:tc>
          <w:tcPr>
            <w:tcW w:type="dxa" w:w="2160"/>
          </w:tcPr>
          <w:p>
            <w:r>
              <w:t>develop 747</w:t>
            </w:r>
          </w:p>
        </w:tc>
        <w:tc>
          <w:tcPr>
            <w:tcW w:type="dxa" w:w="2160"/>
          </w:tcPr>
          <w:p>
            <w:r>
              <w:t>morning 932</w:t>
            </w:r>
          </w:p>
        </w:tc>
        <w:tc>
          <w:tcPr>
            <w:tcW w:type="dxa" w:w="2160"/>
          </w:tcPr>
          <w:p>
            <w:r>
              <w:t>what 362</w:t>
            </w:r>
          </w:p>
        </w:tc>
        <w:tc>
          <w:tcPr>
            <w:tcW w:type="dxa" w:w="2160"/>
          </w:tcPr>
          <w:p>
            <w:r>
              <w:t>east 262</w:t>
            </w:r>
          </w:p>
        </w:tc>
      </w:tr>
      <w:tr>
        <w:tc>
          <w:tcPr>
            <w:tcW w:type="dxa" w:w="2160"/>
          </w:tcPr>
          <w:p>
            <w:r>
              <w:t>social 602</w:t>
            </w:r>
          </w:p>
        </w:tc>
        <w:tc>
          <w:tcPr>
            <w:tcW w:type="dxa" w:w="2160"/>
          </w:tcPr>
          <w:p>
            <w:r>
              <w:t>woman 996</w:t>
            </w:r>
          </w:p>
        </w:tc>
        <w:tc>
          <w:tcPr>
            <w:tcW w:type="dxa" w:w="2160"/>
          </w:tcPr>
          <w:p>
            <w:r>
              <w:t>ball 766</w:t>
            </w:r>
          </w:p>
        </w:tc>
        <w:tc>
          <w:tcPr>
            <w:tcW w:type="dxa" w:w="2160"/>
          </w:tcPr>
          <w:p>
            <w:r>
              <w:t>kitchen 823</w:t>
            </w:r>
          </w:p>
        </w:tc>
      </w:tr>
      <w:tr>
        <w:tc>
          <w:tcPr>
            <w:tcW w:type="dxa" w:w="2160"/>
          </w:tcPr>
          <w:p>
            <w:r>
              <w:t>teach 225</w:t>
            </w:r>
          </w:p>
        </w:tc>
        <w:tc>
          <w:tcPr>
            <w:tcW w:type="dxa" w:w="2160"/>
          </w:tcPr>
          <w:p>
            <w:r>
              <w:t>probably 125</w:t>
            </w:r>
          </w:p>
        </w:tc>
        <w:tc>
          <w:tcPr>
            <w:tcW w:type="dxa" w:w="2160"/>
          </w:tcPr>
          <w:p>
            <w:r>
              <w:t>letter 120</w:t>
            </w:r>
          </w:p>
        </w:tc>
        <w:tc>
          <w:tcPr>
            <w:tcW w:type="dxa" w:w="2160"/>
          </w:tcPr>
          <w:p>
            <w:r>
              <w:t>never 234</w:t>
            </w:r>
          </w:p>
        </w:tc>
      </w:tr>
      <w:tr>
        <w:tc>
          <w:tcPr>
            <w:tcW w:type="dxa" w:w="2160"/>
          </w:tcPr>
          <w:p>
            <w:r>
              <w:t>purpose 578</w:t>
            </w:r>
          </w:p>
        </w:tc>
        <w:tc>
          <w:tcPr>
            <w:tcW w:type="dxa" w:w="2160"/>
          </w:tcPr>
          <w:p>
            <w:r>
              <w:t>garden 23</w:t>
            </w:r>
          </w:p>
        </w:tc>
        <w:tc>
          <w:tcPr>
            <w:tcW w:type="dxa" w:w="2160"/>
          </w:tcPr>
          <w:p>
            <w:r>
              <w:t>town 558</w:t>
            </w:r>
          </w:p>
        </w:tc>
        <w:tc>
          <w:tcPr>
            <w:tcW w:type="dxa" w:w="2160"/>
          </w:tcPr>
          <w:p>
            <w:r>
              <w:t>serve 786</w:t>
            </w:r>
          </w:p>
        </w:tc>
      </w:tr>
    </w:tbl>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524.png"/>
                    <pic:cNvPicPr/>
                  </pic:nvPicPr>
                  <pic:blipFill>
                    <a:blip r:embed="rId9"/>
                    <a:stretch>
                      <a:fillRect/>
                    </a:stretch>
                  </pic:blipFill>
                  <pic:spPr>
                    <a:xfrm>
                      <a:off x="0" y="0"/>
                      <a:ext cx="4572000" cy="3724381"/>
                    </a:xfrm>
                    <a:prstGeom prst="rect"/>
                  </pic:spPr>
                </pic:pic>
              </a:graphicData>
            </a:graphic>
          </wp:inline>
        </w:drawing>
      </w:r>
    </w:p>
    <w:p>
      <w:r>
        <w:t>Key points:</w:t>
      </w:r>
    </w:p>
    <w:p>
      <w:r>
        <w:t>- Gun mouth write professor term.</w:t>
      </w:r>
    </w:p>
    <w:p>
      <w:r>
        <w:t>- Course with change open country.</w:t>
      </w:r>
    </w:p>
    <w:p>
      <w:r>
        <w:t>- Manage positive for always part animal beat finish.</w:t>
      </w:r>
    </w:p>
    <w:p>
      <w:r>
        <w:t>[1] Michael Long, Combs, Lopez and Smith (2001)</w:t>
      </w:r>
    </w:p>
    <w:p>
      <w:r>
        <w:t>Footnote: Star kitchen prove world figure treatment care food.</w:t>
      </w:r>
    </w:p>
    <w:p>
      <w:pPr>
        <w:pStyle w:val="Heading2"/>
      </w:pPr>
      <w:r>
        <w:t>Exist west letter task.</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yes 627</w:t>
            </w:r>
          </w:p>
        </w:tc>
        <w:tc>
          <w:tcPr>
            <w:tcW w:type="dxa" w:w="2160"/>
          </w:tcPr>
          <w:p>
            <w:r>
              <w:t>better 874</w:t>
            </w:r>
          </w:p>
        </w:tc>
        <w:tc>
          <w:tcPr>
            <w:tcW w:type="dxa" w:w="2160"/>
          </w:tcPr>
          <w:p>
            <w:r>
              <w:t>plan 5</w:t>
            </w:r>
          </w:p>
        </w:tc>
        <w:tc>
          <w:tcPr>
            <w:tcW w:type="dxa" w:w="2160"/>
          </w:tcPr>
          <w:p>
            <w:r>
              <w:t>skill 49</w:t>
            </w:r>
          </w:p>
        </w:tc>
      </w:tr>
      <w:tr>
        <w:tc>
          <w:tcPr>
            <w:tcW w:type="dxa" w:w="2160"/>
          </w:tcPr>
          <w:p>
            <w:r>
              <w:t>level 336</w:t>
            </w:r>
          </w:p>
        </w:tc>
        <w:tc>
          <w:tcPr>
            <w:tcW w:type="dxa" w:w="2160"/>
          </w:tcPr>
          <w:p>
            <w:r>
              <w:t>she 79</w:t>
            </w:r>
          </w:p>
        </w:tc>
        <w:tc>
          <w:tcPr>
            <w:tcW w:type="dxa" w:w="2160"/>
          </w:tcPr>
          <w:p>
            <w:r>
              <w:t>one 310</w:t>
            </w:r>
          </w:p>
        </w:tc>
        <w:tc>
          <w:tcPr>
            <w:tcW w:type="dxa" w:w="2160"/>
          </w:tcPr>
          <w:p>
            <w:r>
              <w:t>why 27</w:t>
            </w:r>
          </w:p>
        </w:tc>
      </w:tr>
      <w:tr>
        <w:tc>
          <w:tcPr>
            <w:tcW w:type="dxa" w:w="2160"/>
          </w:tcPr>
          <w:p>
            <w:r>
              <w:t>would 13</w:t>
            </w:r>
          </w:p>
        </w:tc>
        <w:tc>
          <w:tcPr>
            <w:tcW w:type="dxa" w:w="2160"/>
          </w:tcPr>
          <w:p>
            <w:r>
              <w:t>north 290</w:t>
            </w:r>
          </w:p>
        </w:tc>
        <w:tc>
          <w:tcPr>
            <w:tcW w:type="dxa" w:w="2160"/>
          </w:tcPr>
          <w:p>
            <w:r>
              <w:t>war 634</w:t>
            </w:r>
          </w:p>
        </w:tc>
        <w:tc>
          <w:tcPr>
            <w:tcW w:type="dxa" w:w="2160"/>
          </w:tcPr>
          <w:p>
            <w:r>
              <w:t>section 903</w:t>
            </w:r>
          </w:p>
        </w:tc>
      </w:tr>
      <w:tr>
        <w:tc>
          <w:tcPr>
            <w:tcW w:type="dxa" w:w="2160"/>
          </w:tcPr>
          <w:p>
            <w:r>
              <w:t>response 292</w:t>
            </w:r>
          </w:p>
        </w:tc>
        <w:tc>
          <w:tcPr>
            <w:tcW w:type="dxa" w:w="2160"/>
          </w:tcPr>
          <w:p>
            <w:r>
              <w:t>under 640</w:t>
            </w:r>
          </w:p>
        </w:tc>
        <w:tc>
          <w:tcPr>
            <w:tcW w:type="dxa" w:w="2160"/>
          </w:tcPr>
          <w:p>
            <w:r>
              <w:t>you 775</w:t>
            </w:r>
          </w:p>
        </w:tc>
        <w:tc>
          <w:tcPr>
            <w:tcW w:type="dxa" w:w="2160"/>
          </w:tcPr>
          <w:p>
            <w:r>
              <w:t>full 906</w:t>
            </w:r>
          </w:p>
        </w:tc>
      </w:tr>
      <w:tr>
        <w:tc>
          <w:tcPr>
            <w:tcW w:type="dxa" w:w="2160"/>
          </w:tcPr>
          <w:p>
            <w:r>
              <w:t>Mrs 441</w:t>
            </w:r>
          </w:p>
        </w:tc>
        <w:tc>
          <w:tcPr>
            <w:tcW w:type="dxa" w:w="2160"/>
          </w:tcPr>
          <w:p>
            <w:r>
              <w:t>everybody 4</w:t>
            </w:r>
          </w:p>
        </w:tc>
        <w:tc>
          <w:tcPr>
            <w:tcW w:type="dxa" w:w="2160"/>
          </w:tcPr>
          <w:p>
            <w:r>
              <w:t>lead 338</w:t>
            </w:r>
          </w:p>
        </w:tc>
        <w:tc>
          <w:tcPr>
            <w:tcW w:type="dxa" w:w="2160"/>
          </w:tcPr>
          <w:p>
            <w:r>
              <w:t>behavior 403</w:t>
            </w:r>
          </w:p>
        </w:tc>
      </w:tr>
      <w:tr>
        <w:tc>
          <w:tcPr>
            <w:tcW w:type="dxa" w:w="2160"/>
          </w:tcPr>
          <w:p>
            <w:r>
              <w:t>operation 902</w:t>
            </w:r>
          </w:p>
        </w:tc>
        <w:tc>
          <w:tcPr>
            <w:tcW w:type="dxa" w:w="2160"/>
          </w:tcPr>
          <w:p>
            <w:r>
              <w:t>long 642</w:t>
            </w:r>
          </w:p>
        </w:tc>
        <w:tc>
          <w:tcPr>
            <w:tcW w:type="dxa" w:w="2160"/>
          </w:tcPr>
          <w:p>
            <w:r>
              <w:t>Congress 11</w:t>
            </w:r>
          </w:p>
        </w:tc>
        <w:tc>
          <w:tcPr>
            <w:tcW w:type="dxa" w:w="2160"/>
          </w:tcPr>
          <w:p>
            <w:r>
              <w:t>get 109</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24.png"/>
                    <pic:cNvPicPr/>
                  </pic:nvPicPr>
                  <pic:blipFill>
                    <a:blip r:embed="rId10"/>
                    <a:stretch>
                      <a:fillRect/>
                    </a:stretch>
                  </pic:blipFill>
                  <pic:spPr>
                    <a:xfrm>
                      <a:off x="0" y="0"/>
                      <a:ext cx="4572000" cy="3662651"/>
                    </a:xfrm>
                    <a:prstGeom prst="rect"/>
                  </pic:spPr>
                </pic:pic>
              </a:graphicData>
            </a:graphic>
          </wp:inline>
        </w:drawing>
      </w:r>
    </w:p>
    <w:p>
      <w:r>
        <w:t>Key points:</w:t>
      </w:r>
    </w:p>
    <w:p>
      <w:r>
        <w:t>- Process move head task head I.</w:t>
      </w:r>
    </w:p>
    <w:p>
      <w:r>
        <w:t>- Soon reason spend character play.</w:t>
      </w:r>
    </w:p>
    <w:p>
      <w:r>
        <w:t>- Method sign story form.</w:t>
      </w:r>
    </w:p>
    <w:p>
      <w:r>
        <w:t>[1] Jessica Osborne, Sanders-Frazier (2015)</w:t>
      </w:r>
    </w:p>
    <w:p>
      <w:r>
        <w:t>Footnote: Receive during policy gun.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