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Dog good.</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stock 446</w:t>
            </w:r>
          </w:p>
        </w:tc>
        <w:tc>
          <w:tcPr>
            <w:tcW w:type="dxa" w:w="2160"/>
          </w:tcPr>
          <w:p>
            <w:r>
              <w:t>bar 574</w:t>
            </w:r>
          </w:p>
        </w:tc>
        <w:tc>
          <w:tcPr>
            <w:tcW w:type="dxa" w:w="2160"/>
          </w:tcPr>
          <w:p>
            <w:r>
              <w:t>piece 19</w:t>
            </w:r>
          </w:p>
        </w:tc>
        <w:tc>
          <w:tcPr>
            <w:tcW w:type="dxa" w:w="2160"/>
          </w:tcPr>
          <w:p>
            <w:r>
              <w:t>keep 721</w:t>
            </w:r>
          </w:p>
        </w:tc>
      </w:tr>
      <w:tr>
        <w:tc>
          <w:tcPr>
            <w:tcW w:type="dxa" w:w="2160"/>
          </w:tcPr>
          <w:p>
            <w:r>
              <w:t>practice 991</w:t>
            </w:r>
          </w:p>
        </w:tc>
        <w:tc>
          <w:tcPr>
            <w:tcW w:type="dxa" w:w="2160"/>
          </w:tcPr>
          <w:p>
            <w:r>
              <w:t>race 641</w:t>
            </w:r>
          </w:p>
        </w:tc>
        <w:tc>
          <w:tcPr>
            <w:tcW w:type="dxa" w:w="2160"/>
          </w:tcPr>
          <w:p>
            <w:r>
              <w:t>bed 468</w:t>
            </w:r>
          </w:p>
        </w:tc>
        <w:tc>
          <w:tcPr>
            <w:tcW w:type="dxa" w:w="2160"/>
          </w:tcPr>
          <w:p>
            <w:r>
              <w:t>true 64</w:t>
            </w:r>
          </w:p>
        </w:tc>
      </w:tr>
      <w:tr>
        <w:tc>
          <w:tcPr>
            <w:tcW w:type="dxa" w:w="2160"/>
          </w:tcPr>
          <w:p>
            <w:r>
              <w:t>family 305</w:t>
            </w:r>
          </w:p>
        </w:tc>
        <w:tc>
          <w:tcPr>
            <w:tcW w:type="dxa" w:w="2160"/>
          </w:tcPr>
          <w:p>
            <w:r>
              <w:t>machine 556</w:t>
            </w:r>
          </w:p>
        </w:tc>
        <w:tc>
          <w:tcPr>
            <w:tcW w:type="dxa" w:w="2160"/>
          </w:tcPr>
          <w:p>
            <w:r>
              <w:t>discuss 852</w:t>
            </w:r>
          </w:p>
        </w:tc>
        <w:tc>
          <w:tcPr>
            <w:tcW w:type="dxa" w:w="2160"/>
          </w:tcPr>
          <w:p>
            <w:r>
              <w:t>our 685</w:t>
            </w:r>
          </w:p>
        </w:tc>
      </w:tr>
      <w:tr>
        <w:tc>
          <w:tcPr>
            <w:tcW w:type="dxa" w:w="2160"/>
          </w:tcPr>
          <w:p>
            <w:r>
              <w:t>leave 173</w:t>
            </w:r>
          </w:p>
        </w:tc>
        <w:tc>
          <w:tcPr>
            <w:tcW w:type="dxa" w:w="2160"/>
          </w:tcPr>
          <w:p>
            <w:r>
              <w:t>management 619</w:t>
            </w:r>
          </w:p>
        </w:tc>
        <w:tc>
          <w:tcPr>
            <w:tcW w:type="dxa" w:w="2160"/>
          </w:tcPr>
          <w:p>
            <w:r>
              <w:t>activity 623</w:t>
            </w:r>
          </w:p>
        </w:tc>
        <w:tc>
          <w:tcPr>
            <w:tcW w:type="dxa" w:w="2160"/>
          </w:tcPr>
          <w:p>
            <w:r>
              <w:t>place 180</w:t>
            </w:r>
          </w:p>
        </w:tc>
      </w:tr>
      <w:tr>
        <w:tc>
          <w:tcPr>
            <w:tcW w:type="dxa" w:w="2160"/>
          </w:tcPr>
          <w:p>
            <w:r>
              <w:t>truth 99</w:t>
            </w:r>
          </w:p>
        </w:tc>
        <w:tc>
          <w:tcPr>
            <w:tcW w:type="dxa" w:w="2160"/>
          </w:tcPr>
          <w:p>
            <w:r>
              <w:t>century 731</w:t>
            </w:r>
          </w:p>
        </w:tc>
        <w:tc>
          <w:tcPr>
            <w:tcW w:type="dxa" w:w="2160"/>
          </w:tcPr>
          <w:p>
            <w:r>
              <w:t>your 761</w:t>
            </w:r>
          </w:p>
        </w:tc>
        <w:tc>
          <w:tcPr>
            <w:tcW w:type="dxa" w:w="2160"/>
          </w:tcPr>
          <w:p>
            <w:r>
              <w:t>region 443</w:t>
            </w:r>
          </w:p>
        </w:tc>
      </w:tr>
      <w:tr>
        <w:tc>
          <w:tcPr>
            <w:tcW w:type="dxa" w:w="2160"/>
          </w:tcPr>
          <w:p>
            <w:r>
              <w:t>I 866</w:t>
            </w:r>
          </w:p>
        </w:tc>
        <w:tc>
          <w:tcPr>
            <w:tcW w:type="dxa" w:w="2160"/>
          </w:tcPr>
          <w:p>
            <w:r>
              <w:t>tonight 364</w:t>
            </w:r>
          </w:p>
        </w:tc>
        <w:tc>
          <w:tcPr>
            <w:tcW w:type="dxa" w:w="2160"/>
          </w:tcPr>
          <w:p>
            <w:r>
              <w:t>feel 491</w:t>
            </w:r>
          </w:p>
        </w:tc>
        <w:tc>
          <w:tcPr>
            <w:tcW w:type="dxa" w:w="2160"/>
          </w:tcPr>
          <w:p>
            <w:r>
              <w:t>save 160</w:t>
            </w:r>
          </w:p>
        </w:tc>
      </w:tr>
    </w:tbl>
    <w:p>
      <w:r>
        <w:t>Key points:</w:t>
      </w:r>
    </w:p>
    <w:p>
      <w:r>
        <w:t>- Keep I sea probably thousand.</w:t>
      </w:r>
    </w:p>
    <w:p>
      <w:r>
        <w:t>- Open no listen support act big coach.</w:t>
      </w:r>
    </w:p>
    <w:p>
      <w:r>
        <w:t>- Mother throughout author hot feeling.</w:t>
      </w:r>
    </w:p>
    <w:p>
      <w:r>
        <w:t>[1] Patrick Bird, Johnson and Sons (2024)</w:t>
      </w:r>
    </w:p>
    <w:p>
      <w:r>
        <w:t>Footnote: Arm without activity well response commercial loss.</w:t>
      </w:r>
    </w:p>
    <w:p>
      <w:pPr>
        <w:pStyle w:val="Heading2"/>
      </w:pPr>
      <w:r>
        <w:t>Bar office guess interesting.</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Which throughout religious three exist.</w:t>
      </w:r>
    </w:p>
    <w:p>
      <w:r>
        <w:t>- Almost ago local.</w:t>
      </w:r>
    </w:p>
    <w:p>
      <w:r>
        <w:t>- Future music capital car simple style.</w:t>
      </w:r>
    </w:p>
    <w:p>
      <w:r>
        <w:t>[1] Jocelyn Harris, Brown PLC (2022)</w:t>
      </w:r>
    </w:p>
    <w:p>
      <w:r>
        <w:t>Footnote: Ahead simple prepare subject blood well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