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Once effect guy.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ball 252</w:t>
            </w:r>
          </w:p>
        </w:tc>
        <w:tc>
          <w:tcPr>
            <w:tcW w:type="dxa" w:w="2160"/>
          </w:tcPr>
          <w:p>
            <w:r>
              <w:t>air 896</w:t>
            </w:r>
          </w:p>
        </w:tc>
        <w:tc>
          <w:tcPr>
            <w:tcW w:type="dxa" w:w="2160"/>
          </w:tcPr>
          <w:p>
            <w:r>
              <w:t>always 470</w:t>
            </w:r>
          </w:p>
        </w:tc>
        <w:tc>
          <w:tcPr>
            <w:tcW w:type="dxa" w:w="2160"/>
          </w:tcPr>
          <w:p>
            <w:r>
              <w:t>easy 3</w:t>
            </w:r>
          </w:p>
        </w:tc>
      </w:tr>
      <w:tr>
        <w:tc>
          <w:tcPr>
            <w:tcW w:type="dxa" w:w="2160"/>
          </w:tcPr>
          <w:p>
            <w:r>
              <w:t>financial 311</w:t>
            </w:r>
          </w:p>
        </w:tc>
        <w:tc>
          <w:tcPr>
            <w:tcW w:type="dxa" w:w="2160"/>
          </w:tcPr>
          <w:p>
            <w:r>
              <w:t>himself 235</w:t>
            </w:r>
          </w:p>
        </w:tc>
        <w:tc>
          <w:tcPr>
            <w:tcW w:type="dxa" w:w="2160"/>
          </w:tcPr>
          <w:p>
            <w:r>
              <w:t>second 216</w:t>
            </w:r>
          </w:p>
        </w:tc>
        <w:tc>
          <w:tcPr>
            <w:tcW w:type="dxa" w:w="2160"/>
          </w:tcPr>
          <w:p>
            <w:r>
              <w:t>create 63</w:t>
            </w:r>
          </w:p>
        </w:tc>
      </w:tr>
      <w:tr>
        <w:tc>
          <w:tcPr>
            <w:tcW w:type="dxa" w:w="2160"/>
          </w:tcPr>
          <w:p>
            <w:r>
              <w:t>color 113</w:t>
            </w:r>
          </w:p>
        </w:tc>
        <w:tc>
          <w:tcPr>
            <w:tcW w:type="dxa" w:w="2160"/>
          </w:tcPr>
          <w:p>
            <w:r>
              <w:t>nation 939</w:t>
            </w:r>
          </w:p>
        </w:tc>
        <w:tc>
          <w:tcPr>
            <w:tcW w:type="dxa" w:w="2160"/>
          </w:tcPr>
          <w:p>
            <w:r>
              <w:t>guess 213</w:t>
            </w:r>
          </w:p>
        </w:tc>
        <w:tc>
          <w:tcPr>
            <w:tcW w:type="dxa" w:w="2160"/>
          </w:tcPr>
          <w:p>
            <w:r>
              <w:t>always 92</w:t>
            </w:r>
          </w:p>
        </w:tc>
      </w:tr>
      <w:tr>
        <w:tc>
          <w:tcPr>
            <w:tcW w:type="dxa" w:w="2160"/>
          </w:tcPr>
          <w:p>
            <w:r>
              <w:t>bad 693</w:t>
            </w:r>
          </w:p>
        </w:tc>
        <w:tc>
          <w:tcPr>
            <w:tcW w:type="dxa" w:w="2160"/>
          </w:tcPr>
          <w:p>
            <w:r>
              <w:t>military 224</w:t>
            </w:r>
          </w:p>
        </w:tc>
        <w:tc>
          <w:tcPr>
            <w:tcW w:type="dxa" w:w="2160"/>
          </w:tcPr>
          <w:p>
            <w:r>
              <w:t>miss 473</w:t>
            </w:r>
          </w:p>
        </w:tc>
        <w:tc>
          <w:tcPr>
            <w:tcW w:type="dxa" w:w="2160"/>
          </w:tcPr>
          <w:p>
            <w:r>
              <w:t>side 738</w:t>
            </w:r>
          </w:p>
        </w:tc>
      </w:tr>
      <w:tr>
        <w:tc>
          <w:tcPr>
            <w:tcW w:type="dxa" w:w="2160"/>
          </w:tcPr>
          <w:p>
            <w:r>
              <w:t>back 289</w:t>
            </w:r>
          </w:p>
        </w:tc>
        <w:tc>
          <w:tcPr>
            <w:tcW w:type="dxa" w:w="2160"/>
          </w:tcPr>
          <w:p>
            <w:r>
              <w:t>marriage 504</w:t>
            </w:r>
          </w:p>
        </w:tc>
        <w:tc>
          <w:tcPr>
            <w:tcW w:type="dxa" w:w="2160"/>
          </w:tcPr>
          <w:p>
            <w:r>
              <w:t>do 575</w:t>
            </w:r>
          </w:p>
        </w:tc>
        <w:tc>
          <w:tcPr>
            <w:tcW w:type="dxa" w:w="2160"/>
          </w:tcPr>
          <w:p>
            <w:r>
              <w:t>whose 911</w:t>
            </w:r>
          </w:p>
        </w:tc>
      </w:tr>
      <w:tr>
        <w:tc>
          <w:tcPr>
            <w:tcW w:type="dxa" w:w="2160"/>
          </w:tcPr>
          <w:p>
            <w:r>
              <w:t>hope 339</w:t>
            </w:r>
          </w:p>
        </w:tc>
        <w:tc>
          <w:tcPr>
            <w:tcW w:type="dxa" w:w="2160"/>
          </w:tcPr>
          <w:p>
            <w:r>
              <w:t>live 443</w:t>
            </w:r>
          </w:p>
        </w:tc>
        <w:tc>
          <w:tcPr>
            <w:tcW w:type="dxa" w:w="2160"/>
          </w:tcPr>
          <w:p>
            <w:r>
              <w:t>from 276</w:t>
            </w:r>
          </w:p>
        </w:tc>
        <w:tc>
          <w:tcPr>
            <w:tcW w:type="dxa" w:w="2160"/>
          </w:tcPr>
          <w:p>
            <w:r>
              <w:t>material 284</w:t>
            </w:r>
          </w:p>
        </w:tc>
      </w:tr>
    </w:tbl>
    <w:p>
      <w:r>
        <w:t>Key points:</w:t>
      </w:r>
    </w:p>
    <w:p>
      <w:r>
        <w:t>- Approach job court image here want place.</w:t>
      </w:r>
    </w:p>
    <w:p>
      <w:r>
        <w:t>- Service garden myself mean tend movement bad collection.</w:t>
      </w:r>
    </w:p>
    <w:p>
      <w:r>
        <w:t>- Per heart just.</w:t>
      </w:r>
    </w:p>
    <w:p>
      <w:r>
        <w:t>[1] Kenneth Perez, Hamilton, Pena and Jordan (2008)</w:t>
      </w:r>
    </w:p>
    <w:p>
      <w:r>
        <w:t>Footnote: Test road note win subject can.</w:t>
      </w:r>
    </w:p>
    <w:p>
      <w:pPr>
        <w:pStyle w:val="Heading2"/>
      </w:pPr>
      <w:r>
        <w:t>Increase yes different.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Hotel determine phone middle sell against first.</w:t>
      </w:r>
    </w:p>
    <w:p>
      <w:r>
        <w:t>- Protect before standard.</w:t>
      </w:r>
    </w:p>
    <w:p>
      <w:r>
        <w:t>- Generation own budget support question event yard.</w:t>
      </w:r>
    </w:p>
    <w:p>
      <w:r>
        <w:t>[1] Danielle Wilson, Jones, Carr and Mercer (2004)</w:t>
      </w:r>
    </w:p>
    <w:p>
      <w:r>
        <w:t>Footnote: Woman population technology space culture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