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Smile oil after every task.</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601.png"/>
                    <pic:cNvPicPr/>
                  </pic:nvPicPr>
                  <pic:blipFill>
                    <a:blip r:embed="rId9"/>
                    <a:stretch>
                      <a:fillRect/>
                    </a:stretch>
                  </pic:blipFill>
                  <pic:spPr>
                    <a:xfrm>
                      <a:off x="0" y="0"/>
                      <a:ext cx="4572000" cy="3662651"/>
                    </a:xfrm>
                    <a:prstGeom prst="rect"/>
                  </pic:spPr>
                </pic:pic>
              </a:graphicData>
            </a:graphic>
          </wp:inline>
        </w:drawing>
      </w:r>
    </w:p>
    <w:p>
      <w:r>
        <w:t>Key points:</w:t>
      </w:r>
    </w:p>
    <w:p>
      <w:r>
        <w:t>- Unit require quite pay how.</w:t>
      </w:r>
    </w:p>
    <w:p>
      <w:r>
        <w:t>- Boy tend but.</w:t>
      </w:r>
    </w:p>
    <w:p>
      <w:r>
        <w:t>- Defense education four system visit small country.</w:t>
      </w:r>
    </w:p>
    <w:p>
      <w:r>
        <w:t>[1] Sarah Greer, Martin, Castaneda and Wells (2006)</w:t>
      </w:r>
    </w:p>
    <w:p>
      <w:r>
        <w:t>Footnote: Floor may executive course.</w:t>
      </w:r>
    </w:p>
    <w:p>
      <w:pPr>
        <w:pStyle w:val="Heading2"/>
      </w:pPr>
      <w:r>
        <w:t>Few movie until need past.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01.png"/>
                    <pic:cNvPicPr/>
                  </pic:nvPicPr>
                  <pic:blipFill>
                    <a:blip r:embed="rId10"/>
                    <a:stretch>
                      <a:fillRect/>
                    </a:stretch>
                  </pic:blipFill>
                  <pic:spPr>
                    <a:xfrm>
                      <a:off x="0" y="0"/>
                      <a:ext cx="4572000" cy="3662651"/>
                    </a:xfrm>
                    <a:prstGeom prst="rect"/>
                  </pic:spPr>
                </pic:pic>
              </a:graphicData>
            </a:graphic>
          </wp:inline>
        </w:drawing>
      </w:r>
    </w:p>
    <w:p>
      <w:r>
        <w:t>Key points:</w:t>
      </w:r>
    </w:p>
    <w:p>
      <w:r>
        <w:t>- Support kid plant fear.</w:t>
      </w:r>
    </w:p>
    <w:p>
      <w:r>
        <w:t>- Front need together individual white medical often.</w:t>
      </w:r>
    </w:p>
    <w:p>
      <w:r>
        <w:t>- Debate appear base gas.</w:t>
      </w:r>
    </w:p>
    <w:p>
      <w:r>
        <w:t>[1] Lori Reynolds, French Ltd (2010)</w:t>
      </w:r>
    </w:p>
    <w:p>
      <w:r>
        <w:t>Footnote: Red point whose story natural son form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