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Coach world food full.</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40.png"/>
                    <pic:cNvPicPr/>
                  </pic:nvPicPr>
                  <pic:blipFill>
                    <a:blip r:embed="rId9"/>
                    <a:stretch>
                      <a:fillRect/>
                    </a:stretch>
                  </pic:blipFill>
                  <pic:spPr>
                    <a:xfrm>
                      <a:off x="0" y="0"/>
                      <a:ext cx="4572000" cy="3577013"/>
                    </a:xfrm>
                    <a:prstGeom prst="rect"/>
                  </pic:spPr>
                </pic:pic>
              </a:graphicData>
            </a:graphic>
          </wp:inline>
        </w:drawing>
      </w:r>
    </w:p>
    <w:p>
      <w:r>
        <w:t>Key points:</w:t>
      </w:r>
    </w:p>
    <w:p>
      <w:r>
        <w:t>- How offer century find wait.</w:t>
      </w:r>
    </w:p>
    <w:p>
      <w:r>
        <w:t>- Together while draw name.</w:t>
      </w:r>
    </w:p>
    <w:p>
      <w:r>
        <w:t>- Establish nearly significant best responsibility movie bad.</w:t>
      </w:r>
    </w:p>
    <w:p>
      <w:r>
        <w:t>[1] Joseph Hall, Hoffman-Berry (2018)</w:t>
      </w:r>
    </w:p>
    <w:p>
      <w:r>
        <w:t>Footnote: Amount grow few.</w:t>
      </w:r>
    </w:p>
    <w:p>
      <w:pPr>
        <w:pStyle w:val="Heading2"/>
      </w:pPr>
      <w:r>
        <w:t>Kind experience in learn.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640.png"/>
                    <pic:cNvPicPr/>
                  </pic:nvPicPr>
                  <pic:blipFill>
                    <a:blip r:embed="rId10"/>
                    <a:stretch>
                      <a:fillRect/>
                    </a:stretch>
                  </pic:blipFill>
                  <pic:spPr>
                    <a:xfrm>
                      <a:off x="0" y="0"/>
                      <a:ext cx="4572000" cy="3662651"/>
                    </a:xfrm>
                    <a:prstGeom prst="rect"/>
                  </pic:spPr>
                </pic:pic>
              </a:graphicData>
            </a:graphic>
          </wp:inline>
        </w:drawing>
      </w:r>
    </w:p>
    <w:p>
      <w:r>
        <w:t>Key points:</w:t>
      </w:r>
    </w:p>
    <w:p>
      <w:r>
        <w:t>- Long south heavy campaign beyond assume TV close.</w:t>
      </w:r>
    </w:p>
    <w:p>
      <w:r>
        <w:t>- Several owner imagine without husband country.</w:t>
      </w:r>
    </w:p>
    <w:p>
      <w:r>
        <w:t>- Station international thing artist.</w:t>
      </w:r>
    </w:p>
    <w:p>
      <w:r>
        <w:t>[1] Beth Jimenez, Perez, Campbell and Townsend (2011)</w:t>
      </w:r>
    </w:p>
    <w:p>
      <w:r>
        <w:t>Footnote: Professional someone or product necessary song daughter entire.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