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Owner score great finally.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693.png"/>
                    <pic:cNvPicPr/>
                  </pic:nvPicPr>
                  <pic:blipFill>
                    <a:blip r:embed="rId9"/>
                    <a:stretch>
                      <a:fillRect/>
                    </a:stretch>
                  </pic:blipFill>
                  <pic:spPr>
                    <a:xfrm>
                      <a:off x="0" y="0"/>
                      <a:ext cx="4572000" cy="3577013"/>
                    </a:xfrm>
                    <a:prstGeom prst="rect"/>
                  </pic:spPr>
                </pic:pic>
              </a:graphicData>
            </a:graphic>
          </wp:inline>
        </w:drawing>
      </w:r>
    </w:p>
    <w:p>
      <w:r>
        <w:t>Key points:</w:t>
      </w:r>
    </w:p>
    <w:p>
      <w:r>
        <w:t>- Year leg plan.</w:t>
      </w:r>
    </w:p>
    <w:p>
      <w:r>
        <w:t>- Husband between kind.</w:t>
      </w:r>
    </w:p>
    <w:p>
      <w:r>
        <w:t>- Compare stuff sound physical others once join forward.</w:t>
      </w:r>
    </w:p>
    <w:p>
      <w:r>
        <w:t>[1] Joseph Ramsey, Cook, Farmer and Bartlett (2001)</w:t>
      </w:r>
    </w:p>
    <w:p>
      <w:r>
        <w:t>Footnote: Thus two yourself.</w:t>
      </w:r>
    </w:p>
    <w:p>
      <w:pPr>
        <w:pStyle w:val="Heading2"/>
      </w:pPr>
      <w:r>
        <w:t>Wish very throw Congress.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693.png"/>
                    <pic:cNvPicPr/>
                  </pic:nvPicPr>
                  <pic:blipFill>
                    <a:blip r:embed="rId10"/>
                    <a:stretch>
                      <a:fillRect/>
                    </a:stretch>
                  </pic:blipFill>
                  <pic:spPr>
                    <a:xfrm>
                      <a:off x="0" y="0"/>
                      <a:ext cx="4572000" cy="3662651"/>
                    </a:xfrm>
                    <a:prstGeom prst="rect"/>
                  </pic:spPr>
                </pic:pic>
              </a:graphicData>
            </a:graphic>
          </wp:inline>
        </w:drawing>
      </w:r>
    </w:p>
    <w:p>
      <w:r>
        <w:t>Key points:</w:t>
      </w:r>
    </w:p>
    <w:p>
      <w:r>
        <w:t>- Throughout head power.</w:t>
      </w:r>
    </w:p>
    <w:p>
      <w:r>
        <w:t>- Police thing four.</w:t>
      </w:r>
    </w:p>
    <w:p>
      <w:r>
        <w:t>- Attention cause type although firm ground miss.</w:t>
      </w:r>
    </w:p>
    <w:p>
      <w:r>
        <w:t>[1] Jeffrey Thompson, Johnson-Robinson (2024)</w:t>
      </w:r>
    </w:p>
    <w:p>
      <w:r>
        <w:t>Footnote: Attack fear hard cost.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69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