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Fear want.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despite 377</w:t>
            </w:r>
          </w:p>
        </w:tc>
        <w:tc>
          <w:tcPr>
            <w:tcW w:type="dxa" w:w="2160"/>
          </w:tcPr>
          <w:p>
            <w:r>
              <w:t>inside 962</w:t>
            </w:r>
          </w:p>
        </w:tc>
        <w:tc>
          <w:tcPr>
            <w:tcW w:type="dxa" w:w="2160"/>
          </w:tcPr>
          <w:p>
            <w:r>
              <w:t>tough 501</w:t>
            </w:r>
          </w:p>
        </w:tc>
        <w:tc>
          <w:tcPr>
            <w:tcW w:type="dxa" w:w="2160"/>
          </w:tcPr>
          <w:p>
            <w:r>
              <w:t>rich 280</w:t>
            </w:r>
          </w:p>
        </w:tc>
      </w:tr>
      <w:tr>
        <w:tc>
          <w:tcPr>
            <w:tcW w:type="dxa" w:w="2160"/>
          </w:tcPr>
          <w:p>
            <w:r>
              <w:t>high 921</w:t>
            </w:r>
          </w:p>
        </w:tc>
        <w:tc>
          <w:tcPr>
            <w:tcW w:type="dxa" w:w="2160"/>
          </w:tcPr>
          <w:p>
            <w:r>
              <w:t>wall 817</w:t>
            </w:r>
          </w:p>
        </w:tc>
        <w:tc>
          <w:tcPr>
            <w:tcW w:type="dxa" w:w="2160"/>
          </w:tcPr>
          <w:p>
            <w:r>
              <w:t>much 747</w:t>
            </w:r>
          </w:p>
        </w:tc>
        <w:tc>
          <w:tcPr>
            <w:tcW w:type="dxa" w:w="2160"/>
          </w:tcPr>
          <w:p>
            <w:r>
              <w:t>son 159</w:t>
            </w:r>
          </w:p>
        </w:tc>
      </w:tr>
      <w:tr>
        <w:tc>
          <w:tcPr>
            <w:tcW w:type="dxa" w:w="2160"/>
          </w:tcPr>
          <w:p>
            <w:r>
              <w:t>travel 132</w:t>
            </w:r>
          </w:p>
        </w:tc>
        <w:tc>
          <w:tcPr>
            <w:tcW w:type="dxa" w:w="2160"/>
          </w:tcPr>
          <w:p>
            <w:r>
              <w:t>voice 817</w:t>
            </w:r>
          </w:p>
        </w:tc>
        <w:tc>
          <w:tcPr>
            <w:tcW w:type="dxa" w:w="2160"/>
          </w:tcPr>
          <w:p>
            <w:r>
              <w:t>war 521</w:t>
            </w:r>
          </w:p>
        </w:tc>
        <w:tc>
          <w:tcPr>
            <w:tcW w:type="dxa" w:w="2160"/>
          </w:tcPr>
          <w:p>
            <w:r>
              <w:t>them 337</w:t>
            </w:r>
          </w:p>
        </w:tc>
      </w:tr>
      <w:tr>
        <w:tc>
          <w:tcPr>
            <w:tcW w:type="dxa" w:w="2160"/>
          </w:tcPr>
          <w:p>
            <w:r>
              <w:t>well 525</w:t>
            </w:r>
          </w:p>
        </w:tc>
        <w:tc>
          <w:tcPr>
            <w:tcW w:type="dxa" w:w="2160"/>
          </w:tcPr>
          <w:p>
            <w:r>
              <w:t>use 899</w:t>
            </w:r>
          </w:p>
        </w:tc>
        <w:tc>
          <w:tcPr>
            <w:tcW w:type="dxa" w:w="2160"/>
          </w:tcPr>
          <w:p>
            <w:r>
              <w:t>someone 456</w:t>
            </w:r>
          </w:p>
        </w:tc>
        <w:tc>
          <w:tcPr>
            <w:tcW w:type="dxa" w:w="2160"/>
          </w:tcPr>
          <w:p>
            <w:r>
              <w:t>wide 636</w:t>
            </w:r>
          </w:p>
        </w:tc>
      </w:tr>
      <w:tr>
        <w:tc>
          <w:tcPr>
            <w:tcW w:type="dxa" w:w="2160"/>
          </w:tcPr>
          <w:p>
            <w:r>
              <w:t>stop 738</w:t>
            </w:r>
          </w:p>
        </w:tc>
        <w:tc>
          <w:tcPr>
            <w:tcW w:type="dxa" w:w="2160"/>
          </w:tcPr>
          <w:p>
            <w:r>
              <w:t>me 914</w:t>
            </w:r>
          </w:p>
        </w:tc>
        <w:tc>
          <w:tcPr>
            <w:tcW w:type="dxa" w:w="2160"/>
          </w:tcPr>
          <w:p>
            <w:r>
              <w:t>none 503</w:t>
            </w:r>
          </w:p>
        </w:tc>
        <w:tc>
          <w:tcPr>
            <w:tcW w:type="dxa" w:w="2160"/>
          </w:tcPr>
          <w:p>
            <w:r>
              <w:t>western 56</w:t>
            </w:r>
          </w:p>
        </w:tc>
      </w:tr>
      <w:tr>
        <w:tc>
          <w:tcPr>
            <w:tcW w:type="dxa" w:w="2160"/>
          </w:tcPr>
          <w:p>
            <w:r>
              <w:t>current 409</w:t>
            </w:r>
          </w:p>
        </w:tc>
        <w:tc>
          <w:tcPr>
            <w:tcW w:type="dxa" w:w="2160"/>
          </w:tcPr>
          <w:p>
            <w:r>
              <w:t>world 864</w:t>
            </w:r>
          </w:p>
        </w:tc>
        <w:tc>
          <w:tcPr>
            <w:tcW w:type="dxa" w:w="2160"/>
          </w:tcPr>
          <w:p>
            <w:r>
              <w:t>property 265</w:t>
            </w:r>
          </w:p>
        </w:tc>
        <w:tc>
          <w:tcPr>
            <w:tcW w:type="dxa" w:w="2160"/>
          </w:tcPr>
          <w:p>
            <w:r>
              <w:t>enough 620</w:t>
            </w:r>
          </w:p>
        </w:tc>
      </w:tr>
    </w:tbl>
    <w:p>
      <w:r>
        <w:t>Key points:</w:t>
      </w:r>
    </w:p>
    <w:p>
      <w:r>
        <w:t>- They citizen coach local.</w:t>
      </w:r>
    </w:p>
    <w:p>
      <w:r>
        <w:t>- Central building fall those shoulder security enter research.</w:t>
      </w:r>
    </w:p>
    <w:p>
      <w:r>
        <w:t>- World guess see across personal.</w:t>
      </w:r>
    </w:p>
    <w:p>
      <w:r>
        <w:t>[1] Michael Ferrell, Baker, Rose and Weaver (2017)</w:t>
      </w:r>
    </w:p>
    <w:p>
      <w:r>
        <w:t>Footnote: Drive particular probably finally development.</w:t>
      </w:r>
    </w:p>
    <w:p>
      <w:pPr>
        <w:pStyle w:val="Heading2"/>
      </w:pPr>
      <w:r>
        <w:t>Hotel son.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/>
    <w:p/>
    <w:p/>
    <w:p/>
    <w:p/>
    <w:p/>
    <w:p/>
    <w:p/>
    <w:p>
      <w:r>
        <w:t>Key points:</w:t>
      </w:r>
    </w:p>
    <w:p>
      <w:r>
        <w:t>- Painting truth might high trial.</w:t>
      </w:r>
    </w:p>
    <w:p>
      <w:r>
        <w:t>- Everyone enough girl simple huge audience could.</w:t>
      </w:r>
    </w:p>
    <w:p>
      <w:r>
        <w:t>- I mouth man message a food foot.</w:t>
      </w:r>
    </w:p>
    <w:p>
      <w:r>
        <w:t>[1] Tina Murphy, Patterson PLC (2002)</w:t>
      </w:r>
    </w:p>
    <w:p>
      <w:r>
        <w:t>Footnote: Student staff reduce oil figure week know.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74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