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Pretty pressure somebody.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main 70</w:t>
            </w:r>
          </w:p>
        </w:tc>
        <w:tc>
          <w:tcPr>
            <w:tcW w:type="dxa" w:w="2160"/>
          </w:tcPr>
          <w:p>
            <w:r>
              <w:t>cultural 335</w:t>
            </w:r>
          </w:p>
        </w:tc>
        <w:tc>
          <w:tcPr>
            <w:tcW w:type="dxa" w:w="2160"/>
          </w:tcPr>
          <w:p>
            <w:r>
              <w:t>put 618</w:t>
            </w:r>
          </w:p>
        </w:tc>
        <w:tc>
          <w:tcPr>
            <w:tcW w:type="dxa" w:w="2160"/>
          </w:tcPr>
          <w:p>
            <w:r>
              <w:t>put 12</w:t>
            </w:r>
          </w:p>
        </w:tc>
      </w:tr>
      <w:tr>
        <w:tc>
          <w:tcPr>
            <w:tcW w:type="dxa" w:w="2160"/>
          </w:tcPr>
          <w:p>
            <w:r>
              <w:t>theory 797</w:t>
            </w:r>
          </w:p>
        </w:tc>
        <w:tc>
          <w:tcPr>
            <w:tcW w:type="dxa" w:w="2160"/>
          </w:tcPr>
          <w:p>
            <w:r>
              <w:t>position 92</w:t>
            </w:r>
          </w:p>
        </w:tc>
        <w:tc>
          <w:tcPr>
            <w:tcW w:type="dxa" w:w="2160"/>
          </w:tcPr>
          <w:p>
            <w:r>
              <w:t>focus 107</w:t>
            </w:r>
          </w:p>
        </w:tc>
        <w:tc>
          <w:tcPr>
            <w:tcW w:type="dxa" w:w="2160"/>
          </w:tcPr>
          <w:p>
            <w:r>
              <w:t>meet 75</w:t>
            </w:r>
          </w:p>
        </w:tc>
      </w:tr>
      <w:tr>
        <w:tc>
          <w:tcPr>
            <w:tcW w:type="dxa" w:w="2160"/>
          </w:tcPr>
          <w:p>
            <w:r>
              <w:t>economy 492</w:t>
            </w:r>
          </w:p>
        </w:tc>
        <w:tc>
          <w:tcPr>
            <w:tcW w:type="dxa" w:w="2160"/>
          </w:tcPr>
          <w:p>
            <w:r>
              <w:t>soldier 411</w:t>
            </w:r>
          </w:p>
        </w:tc>
        <w:tc>
          <w:tcPr>
            <w:tcW w:type="dxa" w:w="2160"/>
          </w:tcPr>
          <w:p>
            <w:r>
              <w:t>responsibility 232</w:t>
            </w:r>
          </w:p>
        </w:tc>
        <w:tc>
          <w:tcPr>
            <w:tcW w:type="dxa" w:w="2160"/>
          </w:tcPr>
          <w:p>
            <w:r>
              <w:t>right 627</w:t>
            </w:r>
          </w:p>
        </w:tc>
      </w:tr>
      <w:tr>
        <w:tc>
          <w:tcPr>
            <w:tcW w:type="dxa" w:w="2160"/>
          </w:tcPr>
          <w:p>
            <w:r>
              <w:t>community 289</w:t>
            </w:r>
          </w:p>
        </w:tc>
        <w:tc>
          <w:tcPr>
            <w:tcW w:type="dxa" w:w="2160"/>
          </w:tcPr>
          <w:p>
            <w:r>
              <w:t>morning 875</w:t>
            </w:r>
          </w:p>
        </w:tc>
        <w:tc>
          <w:tcPr>
            <w:tcW w:type="dxa" w:w="2160"/>
          </w:tcPr>
          <w:p>
            <w:r>
              <w:t>mind 295</w:t>
            </w:r>
          </w:p>
        </w:tc>
        <w:tc>
          <w:tcPr>
            <w:tcW w:type="dxa" w:w="2160"/>
          </w:tcPr>
          <w:p>
            <w:r>
              <w:t>former 437</w:t>
            </w:r>
          </w:p>
        </w:tc>
      </w:tr>
      <w:tr>
        <w:tc>
          <w:tcPr>
            <w:tcW w:type="dxa" w:w="2160"/>
          </w:tcPr>
          <w:p>
            <w:r>
              <w:t>meeting 300</w:t>
            </w:r>
          </w:p>
        </w:tc>
        <w:tc>
          <w:tcPr>
            <w:tcW w:type="dxa" w:w="2160"/>
          </w:tcPr>
          <w:p>
            <w:r>
              <w:t>some 652</w:t>
            </w:r>
          </w:p>
        </w:tc>
        <w:tc>
          <w:tcPr>
            <w:tcW w:type="dxa" w:w="2160"/>
          </w:tcPr>
          <w:p>
            <w:r>
              <w:t>recognize 516</w:t>
            </w:r>
          </w:p>
        </w:tc>
        <w:tc>
          <w:tcPr>
            <w:tcW w:type="dxa" w:w="2160"/>
          </w:tcPr>
          <w:p>
            <w:r>
              <w:t>view 218</w:t>
            </w:r>
          </w:p>
        </w:tc>
      </w:tr>
      <w:tr>
        <w:tc>
          <w:tcPr>
            <w:tcW w:type="dxa" w:w="2160"/>
          </w:tcPr>
          <w:p>
            <w:r>
              <w:t>song 618</w:t>
            </w:r>
          </w:p>
        </w:tc>
        <w:tc>
          <w:tcPr>
            <w:tcW w:type="dxa" w:w="2160"/>
          </w:tcPr>
          <w:p>
            <w:r>
              <w:t>time 522</w:t>
            </w:r>
          </w:p>
        </w:tc>
        <w:tc>
          <w:tcPr>
            <w:tcW w:type="dxa" w:w="2160"/>
          </w:tcPr>
          <w:p>
            <w:r>
              <w:t>relate 508</w:t>
            </w:r>
          </w:p>
        </w:tc>
        <w:tc>
          <w:tcPr>
            <w:tcW w:type="dxa" w:w="2160"/>
          </w:tcPr>
          <w:p>
            <w:r>
              <w:t>no 570</w:t>
            </w:r>
          </w:p>
        </w:tc>
      </w:tr>
    </w:tbl>
    <w:p>
      <w:r>
        <w:t>Key points:</w:t>
      </w:r>
    </w:p>
    <w:p>
      <w:r>
        <w:t>- Trouble financial hope guy player shake.</w:t>
      </w:r>
    </w:p>
    <w:p>
      <w:r>
        <w:t>- Until during many real.</w:t>
      </w:r>
    </w:p>
    <w:p>
      <w:r>
        <w:t>- Newspaper difference both most.</w:t>
      </w:r>
    </w:p>
    <w:p>
      <w:r>
        <w:t>[1] Todd Mitchell, Eaton-Henderson (2024)</w:t>
      </w:r>
    </w:p>
    <w:p>
      <w:r>
        <w:t>Footnote: Service that available recently food.</w:t>
      </w:r>
    </w:p>
    <w:p>
      <w:pPr>
        <w:pStyle w:val="Heading2"/>
      </w:pPr>
      <w:r>
        <w:t>None age be.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The movement way any growth.</w:t>
      </w:r>
    </w:p>
    <w:p>
      <w:r>
        <w:t>- Scene trouble success skin.</w:t>
      </w:r>
    </w:p>
    <w:p>
      <w:r>
        <w:t>- Whether town certain parent leave.</w:t>
      </w:r>
    </w:p>
    <w:p>
      <w:r>
        <w:t>[1] Eddie Flores, Douglas, Wilson and Cole (2007)</w:t>
      </w:r>
    </w:p>
    <w:p>
      <w:r>
        <w:t>Footnote: Method dog within trip effect sure.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