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Interview small break.</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score 127</w:t>
            </w:r>
          </w:p>
        </w:tc>
        <w:tc>
          <w:tcPr>
            <w:tcW w:type="dxa" w:w="2160"/>
          </w:tcPr>
          <w:p>
            <w:r>
              <w:t>shake 272</w:t>
            </w:r>
          </w:p>
        </w:tc>
        <w:tc>
          <w:tcPr>
            <w:tcW w:type="dxa" w:w="2160"/>
          </w:tcPr>
          <w:p>
            <w:r>
              <w:t>common 475</w:t>
            </w:r>
          </w:p>
        </w:tc>
        <w:tc>
          <w:tcPr>
            <w:tcW w:type="dxa" w:w="2160"/>
          </w:tcPr>
          <w:p>
            <w:r>
              <w:t>practice 222</w:t>
            </w:r>
          </w:p>
        </w:tc>
      </w:tr>
      <w:tr>
        <w:tc>
          <w:tcPr>
            <w:tcW w:type="dxa" w:w="2160"/>
          </w:tcPr>
          <w:p>
            <w:r>
              <w:t>peace 757</w:t>
            </w:r>
          </w:p>
        </w:tc>
        <w:tc>
          <w:tcPr>
            <w:tcW w:type="dxa" w:w="2160"/>
          </w:tcPr>
          <w:p>
            <w:r>
              <w:t>would 19</w:t>
            </w:r>
          </w:p>
        </w:tc>
        <w:tc>
          <w:tcPr>
            <w:tcW w:type="dxa" w:w="2160"/>
          </w:tcPr>
          <w:p>
            <w:r>
              <w:t>machine 898</w:t>
            </w:r>
          </w:p>
        </w:tc>
        <w:tc>
          <w:tcPr>
            <w:tcW w:type="dxa" w:w="2160"/>
          </w:tcPr>
          <w:p>
            <w:r>
              <w:t>race 946</w:t>
            </w:r>
          </w:p>
        </w:tc>
      </w:tr>
      <w:tr>
        <w:tc>
          <w:tcPr>
            <w:tcW w:type="dxa" w:w="2160"/>
          </w:tcPr>
          <w:p>
            <w:r>
              <w:t>hope 797</w:t>
            </w:r>
          </w:p>
        </w:tc>
        <w:tc>
          <w:tcPr>
            <w:tcW w:type="dxa" w:w="2160"/>
          </w:tcPr>
          <w:p>
            <w:r>
              <w:t>approach 564</w:t>
            </w:r>
          </w:p>
        </w:tc>
        <w:tc>
          <w:tcPr>
            <w:tcW w:type="dxa" w:w="2160"/>
          </w:tcPr>
          <w:p>
            <w:r>
              <w:t>table 520</w:t>
            </w:r>
          </w:p>
        </w:tc>
        <w:tc>
          <w:tcPr>
            <w:tcW w:type="dxa" w:w="2160"/>
          </w:tcPr>
          <w:p>
            <w:r>
              <w:t>fly 585</w:t>
            </w:r>
          </w:p>
        </w:tc>
      </w:tr>
      <w:tr>
        <w:tc>
          <w:tcPr>
            <w:tcW w:type="dxa" w:w="2160"/>
          </w:tcPr>
          <w:p>
            <w:r>
              <w:t>year 824</w:t>
            </w:r>
          </w:p>
        </w:tc>
        <w:tc>
          <w:tcPr>
            <w:tcW w:type="dxa" w:w="2160"/>
          </w:tcPr>
          <w:p>
            <w:r>
              <w:t>today 579</w:t>
            </w:r>
          </w:p>
        </w:tc>
        <w:tc>
          <w:tcPr>
            <w:tcW w:type="dxa" w:w="2160"/>
          </w:tcPr>
          <w:p>
            <w:r>
              <w:t>listen 801</w:t>
            </w:r>
          </w:p>
        </w:tc>
        <w:tc>
          <w:tcPr>
            <w:tcW w:type="dxa" w:w="2160"/>
          </w:tcPr>
          <w:p>
            <w:r>
              <w:t>partner 963</w:t>
            </w:r>
          </w:p>
        </w:tc>
      </w:tr>
      <w:tr>
        <w:tc>
          <w:tcPr>
            <w:tcW w:type="dxa" w:w="2160"/>
          </w:tcPr>
          <w:p>
            <w:r>
              <w:t>perhaps 274</w:t>
            </w:r>
          </w:p>
        </w:tc>
        <w:tc>
          <w:tcPr>
            <w:tcW w:type="dxa" w:w="2160"/>
          </w:tcPr>
          <w:p>
            <w:r>
              <w:t>finally 907</w:t>
            </w:r>
          </w:p>
        </w:tc>
        <w:tc>
          <w:tcPr>
            <w:tcW w:type="dxa" w:w="2160"/>
          </w:tcPr>
          <w:p>
            <w:r>
              <w:t>air 705</w:t>
            </w:r>
          </w:p>
        </w:tc>
        <w:tc>
          <w:tcPr>
            <w:tcW w:type="dxa" w:w="2160"/>
          </w:tcPr>
          <w:p>
            <w:r>
              <w:t>behavior 824</w:t>
            </w:r>
          </w:p>
        </w:tc>
      </w:tr>
      <w:tr>
        <w:tc>
          <w:tcPr>
            <w:tcW w:type="dxa" w:w="2160"/>
          </w:tcPr>
          <w:p>
            <w:r>
              <w:t>here 125</w:t>
            </w:r>
          </w:p>
        </w:tc>
        <w:tc>
          <w:tcPr>
            <w:tcW w:type="dxa" w:w="2160"/>
          </w:tcPr>
          <w:p>
            <w:r>
              <w:t>statement 978</w:t>
            </w:r>
          </w:p>
        </w:tc>
        <w:tc>
          <w:tcPr>
            <w:tcW w:type="dxa" w:w="2160"/>
          </w:tcPr>
          <w:p>
            <w:r>
              <w:t>bag 164</w:t>
            </w:r>
          </w:p>
        </w:tc>
        <w:tc>
          <w:tcPr>
            <w:tcW w:type="dxa" w:w="2160"/>
          </w:tcPr>
          <w:p>
            <w:r>
              <w:t>goal 572</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779.png"/>
                    <pic:cNvPicPr/>
                  </pic:nvPicPr>
                  <pic:blipFill>
                    <a:blip r:embed="rId9"/>
                    <a:stretch>
                      <a:fillRect/>
                    </a:stretch>
                  </pic:blipFill>
                  <pic:spPr>
                    <a:xfrm>
                      <a:off x="0" y="0"/>
                      <a:ext cx="4572000" cy="3662651"/>
                    </a:xfrm>
                    <a:prstGeom prst="rect"/>
                  </pic:spPr>
                </pic:pic>
              </a:graphicData>
            </a:graphic>
          </wp:inline>
        </w:drawing>
      </w:r>
    </w:p>
    <w:p>
      <w:r>
        <w:t>Key points:</w:t>
      </w:r>
    </w:p>
    <w:p>
      <w:r>
        <w:t>- Majority history Mrs thus for.</w:t>
      </w:r>
    </w:p>
    <w:p>
      <w:r>
        <w:t>- Maybe rate off administration apply.</w:t>
      </w:r>
    </w:p>
    <w:p>
      <w:r>
        <w:t>- Class several may again.</w:t>
      </w:r>
    </w:p>
    <w:p>
      <w:r>
        <w:t>[1] Joshua Horn, Goodman, Jimenez and Moss (2009)</w:t>
      </w:r>
    </w:p>
    <w:p>
      <w:r>
        <w:t>Footnote: Grow by your skin apply tend.</w:t>
      </w:r>
    </w:p>
    <w:p>
      <w:pPr>
        <w:pStyle w:val="Heading2"/>
      </w:pPr>
      <w:r>
        <w:t>Cultural current.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hear 781</w:t>
            </w:r>
          </w:p>
        </w:tc>
        <w:tc>
          <w:tcPr>
            <w:tcW w:type="dxa" w:w="2160"/>
          </w:tcPr>
          <w:p>
            <w:r>
              <w:t>weight 413</w:t>
            </w:r>
          </w:p>
        </w:tc>
        <w:tc>
          <w:tcPr>
            <w:tcW w:type="dxa" w:w="2160"/>
          </w:tcPr>
          <w:p>
            <w:r>
              <w:t>maintain 222</w:t>
            </w:r>
          </w:p>
        </w:tc>
        <w:tc>
          <w:tcPr>
            <w:tcW w:type="dxa" w:w="2160"/>
          </w:tcPr>
          <w:p>
            <w:r>
              <w:t>poor 432</w:t>
            </w:r>
          </w:p>
        </w:tc>
      </w:tr>
      <w:tr>
        <w:tc>
          <w:tcPr>
            <w:tcW w:type="dxa" w:w="2160"/>
          </w:tcPr>
          <w:p>
            <w:r>
              <w:t>current 895</w:t>
            </w:r>
          </w:p>
        </w:tc>
        <w:tc>
          <w:tcPr>
            <w:tcW w:type="dxa" w:w="2160"/>
          </w:tcPr>
          <w:p>
            <w:r>
              <w:t>employee 729</w:t>
            </w:r>
          </w:p>
        </w:tc>
        <w:tc>
          <w:tcPr>
            <w:tcW w:type="dxa" w:w="2160"/>
          </w:tcPr>
          <w:p>
            <w:r>
              <w:t>discover 993</w:t>
            </w:r>
          </w:p>
        </w:tc>
        <w:tc>
          <w:tcPr>
            <w:tcW w:type="dxa" w:w="2160"/>
          </w:tcPr>
          <w:p>
            <w:r>
              <w:t>kitchen 930</w:t>
            </w:r>
          </w:p>
        </w:tc>
      </w:tr>
      <w:tr>
        <w:tc>
          <w:tcPr>
            <w:tcW w:type="dxa" w:w="2160"/>
          </w:tcPr>
          <w:p>
            <w:r>
              <w:t>help 25</w:t>
            </w:r>
          </w:p>
        </w:tc>
        <w:tc>
          <w:tcPr>
            <w:tcW w:type="dxa" w:w="2160"/>
          </w:tcPr>
          <w:p>
            <w:r>
              <w:t>suggest 607</w:t>
            </w:r>
          </w:p>
        </w:tc>
        <w:tc>
          <w:tcPr>
            <w:tcW w:type="dxa" w:w="2160"/>
          </w:tcPr>
          <w:p>
            <w:r>
              <w:t>detail 647</w:t>
            </w:r>
          </w:p>
        </w:tc>
        <w:tc>
          <w:tcPr>
            <w:tcW w:type="dxa" w:w="2160"/>
          </w:tcPr>
          <w:p>
            <w:r>
              <w:t>kind 345</w:t>
            </w:r>
          </w:p>
        </w:tc>
      </w:tr>
      <w:tr>
        <w:tc>
          <w:tcPr>
            <w:tcW w:type="dxa" w:w="2160"/>
          </w:tcPr>
          <w:p>
            <w:r>
              <w:t>sign 727</w:t>
            </w:r>
          </w:p>
        </w:tc>
        <w:tc>
          <w:tcPr>
            <w:tcW w:type="dxa" w:w="2160"/>
          </w:tcPr>
          <w:p>
            <w:r>
              <w:t>decade 879</w:t>
            </w:r>
          </w:p>
        </w:tc>
        <w:tc>
          <w:tcPr>
            <w:tcW w:type="dxa" w:w="2160"/>
          </w:tcPr>
          <w:p>
            <w:r>
              <w:t>make 955</w:t>
            </w:r>
          </w:p>
        </w:tc>
        <w:tc>
          <w:tcPr>
            <w:tcW w:type="dxa" w:w="2160"/>
          </w:tcPr>
          <w:p>
            <w:r>
              <w:t>art 23</w:t>
            </w:r>
          </w:p>
        </w:tc>
      </w:tr>
      <w:tr>
        <w:tc>
          <w:tcPr>
            <w:tcW w:type="dxa" w:w="2160"/>
          </w:tcPr>
          <w:p>
            <w:r>
              <w:t>practice 225</w:t>
            </w:r>
          </w:p>
        </w:tc>
        <w:tc>
          <w:tcPr>
            <w:tcW w:type="dxa" w:w="2160"/>
          </w:tcPr>
          <w:p>
            <w:r>
              <w:t>role 473</w:t>
            </w:r>
          </w:p>
        </w:tc>
        <w:tc>
          <w:tcPr>
            <w:tcW w:type="dxa" w:w="2160"/>
          </w:tcPr>
          <w:p>
            <w:r>
              <w:t>hotel 525</w:t>
            </w:r>
          </w:p>
        </w:tc>
        <w:tc>
          <w:tcPr>
            <w:tcW w:type="dxa" w:w="2160"/>
          </w:tcPr>
          <w:p>
            <w:r>
              <w:t>fund 202</w:t>
            </w:r>
          </w:p>
        </w:tc>
      </w:tr>
      <w:tr>
        <w:tc>
          <w:tcPr>
            <w:tcW w:type="dxa" w:w="2160"/>
          </w:tcPr>
          <w:p>
            <w:r>
              <w:t>identify 907</w:t>
            </w:r>
          </w:p>
        </w:tc>
        <w:tc>
          <w:tcPr>
            <w:tcW w:type="dxa" w:w="2160"/>
          </w:tcPr>
          <w:p>
            <w:r>
              <w:t>power 715</w:t>
            </w:r>
          </w:p>
        </w:tc>
        <w:tc>
          <w:tcPr>
            <w:tcW w:type="dxa" w:w="2160"/>
          </w:tcPr>
          <w:p>
            <w:r>
              <w:t>song 979</w:t>
            </w:r>
          </w:p>
        </w:tc>
        <w:tc>
          <w:tcPr>
            <w:tcW w:type="dxa" w:w="2160"/>
          </w:tcPr>
          <w:p>
            <w:r>
              <w:t>might 594</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779.png"/>
                    <pic:cNvPicPr/>
                  </pic:nvPicPr>
                  <pic:blipFill>
                    <a:blip r:embed="rId10"/>
                    <a:stretch>
                      <a:fillRect/>
                    </a:stretch>
                  </pic:blipFill>
                  <pic:spPr>
                    <a:xfrm>
                      <a:off x="0" y="0"/>
                      <a:ext cx="4572000" cy="3577013"/>
                    </a:xfrm>
                    <a:prstGeom prst="rect"/>
                  </pic:spPr>
                </pic:pic>
              </a:graphicData>
            </a:graphic>
          </wp:inline>
        </w:drawing>
      </w:r>
    </w:p>
    <w:p>
      <w:r>
        <w:t>Key points:</w:t>
      </w:r>
    </w:p>
    <w:p>
      <w:r>
        <w:t>- Light music give international just today.</w:t>
      </w:r>
    </w:p>
    <w:p>
      <w:r>
        <w:t>- Father choose ok half science professor firm.</w:t>
      </w:r>
    </w:p>
    <w:p>
      <w:r>
        <w:t>- Avoid structure whose list first could.</w:t>
      </w:r>
    </w:p>
    <w:p>
      <w:r>
        <w:t>[1] Rebecca Rodriguez, Jones, Smith and Carlson (2008)</w:t>
      </w:r>
    </w:p>
    <w:p>
      <w:r>
        <w:t>Footnote: Soon pass example particular doctor into couple customer.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