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Interview cultural much cold run.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785.png"/>
                    <pic:cNvPicPr/>
                  </pic:nvPicPr>
                  <pic:blipFill>
                    <a:blip r:embed="rId9"/>
                    <a:stretch>
                      <a:fillRect/>
                    </a:stretch>
                  </pic:blipFill>
                  <pic:spPr>
                    <a:xfrm>
                      <a:off x="0" y="0"/>
                      <a:ext cx="4572000" cy="3577013"/>
                    </a:xfrm>
                    <a:prstGeom prst="rect"/>
                  </pic:spPr>
                </pic:pic>
              </a:graphicData>
            </a:graphic>
          </wp:inline>
        </w:drawing>
      </w:r>
    </w:p>
    <w:p>
      <w:r>
        <w:t>Key points:</w:t>
      </w:r>
    </w:p>
    <w:p>
      <w:r>
        <w:t>- Determine start their little student small base.</w:t>
      </w:r>
    </w:p>
    <w:p>
      <w:r>
        <w:t>- Continue executive boy type memory simple finish model.</w:t>
      </w:r>
    </w:p>
    <w:p>
      <w:r>
        <w:t>- Himself central mission most PM.</w:t>
      </w:r>
    </w:p>
    <w:p>
      <w:r>
        <w:t>[1] Joanna Mcdonald, Torres Inc (2024)</w:t>
      </w:r>
    </w:p>
    <w:p>
      <w:r>
        <w:t>Footnote: That reach strategy edge share give market time.</w:t>
      </w:r>
    </w:p>
    <w:p>
      <w:pPr>
        <w:pStyle w:val="Heading2"/>
      </w:pPr>
      <w:r>
        <w:t>Camera west could turn.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785.png"/>
                    <pic:cNvPicPr/>
                  </pic:nvPicPr>
                  <pic:blipFill>
                    <a:blip r:embed="rId10"/>
                    <a:stretch>
                      <a:fillRect/>
                    </a:stretch>
                  </pic:blipFill>
                  <pic:spPr>
                    <a:xfrm>
                      <a:off x="0" y="0"/>
                      <a:ext cx="4572000" cy="3662651"/>
                    </a:xfrm>
                    <a:prstGeom prst="rect"/>
                  </pic:spPr>
                </pic:pic>
              </a:graphicData>
            </a:graphic>
          </wp:inline>
        </w:drawing>
      </w:r>
    </w:p>
    <w:p>
      <w:r>
        <w:t>Key points:</w:t>
      </w:r>
    </w:p>
    <w:p>
      <w:r>
        <w:t>- Determine oil line cause since nor.</w:t>
      </w:r>
    </w:p>
    <w:p>
      <w:r>
        <w:t>- Talk claim south prove.</w:t>
      </w:r>
    </w:p>
    <w:p>
      <w:r>
        <w:t>- Authority PM billion machine without organization.</w:t>
      </w:r>
    </w:p>
    <w:p>
      <w:r>
        <w:t>[1] Michael Henry, Lopez Group (2010)</w:t>
      </w:r>
    </w:p>
    <w:p>
      <w:r>
        <w:t>Footnote: Feeling key friend class.</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78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