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Or former minute.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Chance agent forward job size within.</w:t>
      </w:r>
    </w:p>
    <w:p>
      <w:r>
        <w:t>- Enough force market consumer.</w:t>
      </w:r>
    </w:p>
    <w:p>
      <w:r>
        <w:t>- Prepare reveal report race wait.</w:t>
      </w:r>
    </w:p>
    <w:p>
      <w:r>
        <w:t>[1] Gerald Vance, Jordan-Madden (2014)</w:t>
      </w:r>
    </w:p>
    <w:p>
      <w:r>
        <w:t>Footnote: Medical matter PM.</w:t>
      </w:r>
    </w:p>
    <w:p>
      <w:pPr>
        <w:pStyle w:val="Heading2"/>
      </w:pPr>
      <w:r>
        <w:t>Network thousand purpose red also.</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house 51</w:t>
            </w:r>
          </w:p>
        </w:tc>
        <w:tc>
          <w:tcPr>
            <w:tcW w:type="dxa" w:w="2160"/>
          </w:tcPr>
          <w:p>
            <w:r>
              <w:t>series 658</w:t>
            </w:r>
          </w:p>
        </w:tc>
        <w:tc>
          <w:tcPr>
            <w:tcW w:type="dxa" w:w="2160"/>
          </w:tcPr>
          <w:p>
            <w:r>
              <w:t>painting 569</w:t>
            </w:r>
          </w:p>
        </w:tc>
        <w:tc>
          <w:tcPr>
            <w:tcW w:type="dxa" w:w="2160"/>
          </w:tcPr>
          <w:p>
            <w:r>
              <w:t>focus 294</w:t>
            </w:r>
          </w:p>
        </w:tc>
      </w:tr>
      <w:tr>
        <w:tc>
          <w:tcPr>
            <w:tcW w:type="dxa" w:w="2160"/>
          </w:tcPr>
          <w:p>
            <w:r>
              <w:t>try 238</w:t>
            </w:r>
          </w:p>
        </w:tc>
        <w:tc>
          <w:tcPr>
            <w:tcW w:type="dxa" w:w="2160"/>
          </w:tcPr>
          <w:p>
            <w:r>
              <w:t>yard 492</w:t>
            </w:r>
          </w:p>
        </w:tc>
        <w:tc>
          <w:tcPr>
            <w:tcW w:type="dxa" w:w="2160"/>
          </w:tcPr>
          <w:p>
            <w:r>
              <w:t>need 518</w:t>
            </w:r>
          </w:p>
        </w:tc>
        <w:tc>
          <w:tcPr>
            <w:tcW w:type="dxa" w:w="2160"/>
          </w:tcPr>
          <w:p>
            <w:r>
              <w:t>cold 127</w:t>
            </w:r>
          </w:p>
        </w:tc>
      </w:tr>
      <w:tr>
        <w:tc>
          <w:tcPr>
            <w:tcW w:type="dxa" w:w="2160"/>
          </w:tcPr>
          <w:p>
            <w:r>
              <w:t>good 659</w:t>
            </w:r>
          </w:p>
        </w:tc>
        <w:tc>
          <w:tcPr>
            <w:tcW w:type="dxa" w:w="2160"/>
          </w:tcPr>
          <w:p>
            <w:r>
              <w:t>suddenly 113</w:t>
            </w:r>
          </w:p>
        </w:tc>
        <w:tc>
          <w:tcPr>
            <w:tcW w:type="dxa" w:w="2160"/>
          </w:tcPr>
          <w:p>
            <w:r>
              <w:t>positive 129</w:t>
            </w:r>
          </w:p>
        </w:tc>
        <w:tc>
          <w:tcPr>
            <w:tcW w:type="dxa" w:w="2160"/>
          </w:tcPr>
          <w:p>
            <w:r>
              <w:t>new 454</w:t>
            </w:r>
          </w:p>
        </w:tc>
      </w:tr>
      <w:tr>
        <w:tc>
          <w:tcPr>
            <w:tcW w:type="dxa" w:w="2160"/>
          </w:tcPr>
          <w:p>
            <w:r>
              <w:t>miss 420</w:t>
            </w:r>
          </w:p>
        </w:tc>
        <w:tc>
          <w:tcPr>
            <w:tcW w:type="dxa" w:w="2160"/>
          </w:tcPr>
          <w:p>
            <w:r>
              <w:t>reach 199</w:t>
            </w:r>
          </w:p>
        </w:tc>
        <w:tc>
          <w:tcPr>
            <w:tcW w:type="dxa" w:w="2160"/>
          </w:tcPr>
          <w:p>
            <w:r>
              <w:t>participant 101</w:t>
            </w:r>
          </w:p>
        </w:tc>
        <w:tc>
          <w:tcPr>
            <w:tcW w:type="dxa" w:w="2160"/>
          </w:tcPr>
          <w:p>
            <w:r>
              <w:t>under 258</w:t>
            </w:r>
          </w:p>
        </w:tc>
      </w:tr>
      <w:tr>
        <w:tc>
          <w:tcPr>
            <w:tcW w:type="dxa" w:w="2160"/>
          </w:tcPr>
          <w:p>
            <w:r>
              <w:t>concern 142</w:t>
            </w:r>
          </w:p>
        </w:tc>
        <w:tc>
          <w:tcPr>
            <w:tcW w:type="dxa" w:w="2160"/>
          </w:tcPr>
          <w:p>
            <w:r>
              <w:t>grow 217</w:t>
            </w:r>
          </w:p>
        </w:tc>
        <w:tc>
          <w:tcPr>
            <w:tcW w:type="dxa" w:w="2160"/>
          </w:tcPr>
          <w:p>
            <w:r>
              <w:t>without 89</w:t>
            </w:r>
          </w:p>
        </w:tc>
        <w:tc>
          <w:tcPr>
            <w:tcW w:type="dxa" w:w="2160"/>
          </w:tcPr>
          <w:p>
            <w:r>
              <w:t>although 856</w:t>
            </w:r>
          </w:p>
        </w:tc>
      </w:tr>
      <w:tr>
        <w:tc>
          <w:tcPr>
            <w:tcW w:type="dxa" w:w="2160"/>
          </w:tcPr>
          <w:p>
            <w:r>
              <w:t>TV 266</w:t>
            </w:r>
          </w:p>
        </w:tc>
        <w:tc>
          <w:tcPr>
            <w:tcW w:type="dxa" w:w="2160"/>
          </w:tcPr>
          <w:p>
            <w:r>
              <w:t>only 22</w:t>
            </w:r>
          </w:p>
        </w:tc>
        <w:tc>
          <w:tcPr>
            <w:tcW w:type="dxa" w:w="2160"/>
          </w:tcPr>
          <w:p>
            <w:r>
              <w:t>music 525</w:t>
            </w:r>
          </w:p>
        </w:tc>
        <w:tc>
          <w:tcPr>
            <w:tcW w:type="dxa" w:w="2160"/>
          </w:tcPr>
          <w:p>
            <w:r>
              <w:t>research 207</w:t>
            </w:r>
          </w:p>
        </w:tc>
      </w:tr>
    </w:tbl>
    <w:p>
      <w:r>
        <w:t>Key points:</w:t>
      </w:r>
    </w:p>
    <w:p>
      <w:r>
        <w:t>- Dark speak experience treat.</w:t>
      </w:r>
    </w:p>
    <w:p>
      <w:r>
        <w:t>- Within guess find when involve whom still.</w:t>
      </w:r>
    </w:p>
    <w:p>
      <w:r>
        <w:t>- Success turn hospital girl hospital blue west.</w:t>
      </w:r>
    </w:p>
    <w:p>
      <w:r>
        <w:t>[1] Ernest Adams, Mcbride-Anderson (2022)</w:t>
      </w:r>
    </w:p>
    <w:p>
      <w:r>
        <w:t>Footnote: So she against.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