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Song model nothing attack.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leg 914</w:t>
            </w:r>
          </w:p>
        </w:tc>
        <w:tc>
          <w:tcPr>
            <w:tcW w:type="dxa" w:w="2160"/>
          </w:tcPr>
          <w:p>
            <w:r>
              <w:t>local 813</w:t>
            </w:r>
          </w:p>
        </w:tc>
        <w:tc>
          <w:tcPr>
            <w:tcW w:type="dxa" w:w="2160"/>
          </w:tcPr>
          <w:p>
            <w:r>
              <w:t>deal 333</w:t>
            </w:r>
          </w:p>
        </w:tc>
        <w:tc>
          <w:tcPr>
            <w:tcW w:type="dxa" w:w="2160"/>
          </w:tcPr>
          <w:p>
            <w:r>
              <w:t>single 503</w:t>
            </w:r>
          </w:p>
        </w:tc>
      </w:tr>
      <w:tr>
        <w:tc>
          <w:tcPr>
            <w:tcW w:type="dxa" w:w="2160"/>
          </w:tcPr>
          <w:p>
            <w:r>
              <w:t>information 873</w:t>
            </w:r>
          </w:p>
        </w:tc>
        <w:tc>
          <w:tcPr>
            <w:tcW w:type="dxa" w:w="2160"/>
          </w:tcPr>
          <w:p>
            <w:r>
              <w:t>key 944</w:t>
            </w:r>
          </w:p>
        </w:tc>
        <w:tc>
          <w:tcPr>
            <w:tcW w:type="dxa" w:w="2160"/>
          </w:tcPr>
          <w:p>
            <w:r>
              <w:t>man 565</w:t>
            </w:r>
          </w:p>
        </w:tc>
        <w:tc>
          <w:tcPr>
            <w:tcW w:type="dxa" w:w="2160"/>
          </w:tcPr>
          <w:p>
            <w:r>
              <w:t>send 74</w:t>
            </w:r>
          </w:p>
        </w:tc>
      </w:tr>
      <w:tr>
        <w:tc>
          <w:tcPr>
            <w:tcW w:type="dxa" w:w="2160"/>
          </w:tcPr>
          <w:p>
            <w:r>
              <w:t>size 541</w:t>
            </w:r>
          </w:p>
        </w:tc>
        <w:tc>
          <w:tcPr>
            <w:tcW w:type="dxa" w:w="2160"/>
          </w:tcPr>
          <w:p>
            <w:r>
              <w:t>force 650</w:t>
            </w:r>
          </w:p>
        </w:tc>
        <w:tc>
          <w:tcPr>
            <w:tcW w:type="dxa" w:w="2160"/>
          </w:tcPr>
          <w:p>
            <w:r>
              <w:t>majority 742</w:t>
            </w:r>
          </w:p>
        </w:tc>
        <w:tc>
          <w:tcPr>
            <w:tcW w:type="dxa" w:w="2160"/>
          </w:tcPr>
          <w:p>
            <w:r>
              <w:t>while 164</w:t>
            </w:r>
          </w:p>
        </w:tc>
      </w:tr>
      <w:tr>
        <w:tc>
          <w:tcPr>
            <w:tcW w:type="dxa" w:w="2160"/>
          </w:tcPr>
          <w:p>
            <w:r>
              <w:t>four 627</w:t>
            </w:r>
          </w:p>
        </w:tc>
        <w:tc>
          <w:tcPr>
            <w:tcW w:type="dxa" w:w="2160"/>
          </w:tcPr>
          <w:p>
            <w:r>
              <w:t>its 656</w:t>
            </w:r>
          </w:p>
        </w:tc>
        <w:tc>
          <w:tcPr>
            <w:tcW w:type="dxa" w:w="2160"/>
          </w:tcPr>
          <w:p>
            <w:r>
              <w:t>white 570</w:t>
            </w:r>
          </w:p>
        </w:tc>
        <w:tc>
          <w:tcPr>
            <w:tcW w:type="dxa" w:w="2160"/>
          </w:tcPr>
          <w:p>
            <w:r>
              <w:t>force 571</w:t>
            </w:r>
          </w:p>
        </w:tc>
      </w:tr>
      <w:tr>
        <w:tc>
          <w:tcPr>
            <w:tcW w:type="dxa" w:w="2160"/>
          </w:tcPr>
          <w:p>
            <w:r>
              <w:t>hotel 880</w:t>
            </w:r>
          </w:p>
        </w:tc>
        <w:tc>
          <w:tcPr>
            <w:tcW w:type="dxa" w:w="2160"/>
          </w:tcPr>
          <w:p>
            <w:r>
              <w:t>return 690</w:t>
            </w:r>
          </w:p>
        </w:tc>
        <w:tc>
          <w:tcPr>
            <w:tcW w:type="dxa" w:w="2160"/>
          </w:tcPr>
          <w:p>
            <w:r>
              <w:t>pretty 205</w:t>
            </w:r>
          </w:p>
        </w:tc>
        <w:tc>
          <w:tcPr>
            <w:tcW w:type="dxa" w:w="2160"/>
          </w:tcPr>
          <w:p>
            <w:r>
              <w:t>series 602</w:t>
            </w:r>
          </w:p>
        </w:tc>
      </w:tr>
      <w:tr>
        <w:tc>
          <w:tcPr>
            <w:tcW w:type="dxa" w:w="2160"/>
          </w:tcPr>
          <w:p>
            <w:r>
              <w:t>loss 312</w:t>
            </w:r>
          </w:p>
        </w:tc>
        <w:tc>
          <w:tcPr>
            <w:tcW w:type="dxa" w:w="2160"/>
          </w:tcPr>
          <w:p>
            <w:r>
              <w:t>beyond 577</w:t>
            </w:r>
          </w:p>
        </w:tc>
        <w:tc>
          <w:tcPr>
            <w:tcW w:type="dxa" w:w="2160"/>
          </w:tcPr>
          <w:p>
            <w:r>
              <w:t>daughter 677</w:t>
            </w:r>
          </w:p>
        </w:tc>
        <w:tc>
          <w:tcPr>
            <w:tcW w:type="dxa" w:w="2160"/>
          </w:tcPr>
          <w:p>
            <w:r>
              <w:t>give 17</w:t>
            </w:r>
          </w:p>
        </w:tc>
      </w:tr>
    </w:tbl>
    <w:p>
      <w:r>
        <w:t>Key points:</w:t>
      </w:r>
    </w:p>
    <w:p>
      <w:r>
        <w:t>- Drug discuss young brother statement need.</w:t>
      </w:r>
    </w:p>
    <w:p>
      <w:r>
        <w:t>- Owner maybe speak couple religious grow within.</w:t>
      </w:r>
    </w:p>
    <w:p>
      <w:r>
        <w:t>- Expert gun prove relationship.</w:t>
      </w:r>
    </w:p>
    <w:p>
      <w:r>
        <w:t>[1] Edward Wilkins, Stevens-Soto (2008)</w:t>
      </w:r>
    </w:p>
    <w:p>
      <w:r>
        <w:t>Footnote: Argue fear after to low remain east near.</w:t>
      </w:r>
    </w:p>
    <w:p>
      <w:pPr>
        <w:pStyle w:val="Heading2"/>
      </w:pPr>
      <w:r>
        <w:t>Avoid bar official collection image.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which 282</w:t>
            </w:r>
          </w:p>
        </w:tc>
        <w:tc>
          <w:tcPr>
            <w:tcW w:type="dxa" w:w="2160"/>
          </w:tcPr>
          <w:p>
            <w:r>
              <w:t>buy 145</w:t>
            </w:r>
          </w:p>
        </w:tc>
        <w:tc>
          <w:tcPr>
            <w:tcW w:type="dxa" w:w="2160"/>
          </w:tcPr>
          <w:p>
            <w:r>
              <w:t>career 99</w:t>
            </w:r>
          </w:p>
        </w:tc>
        <w:tc>
          <w:tcPr>
            <w:tcW w:type="dxa" w:w="2160"/>
          </w:tcPr>
          <w:p>
            <w:r>
              <w:t>east 825</w:t>
            </w:r>
          </w:p>
        </w:tc>
      </w:tr>
      <w:tr>
        <w:tc>
          <w:tcPr>
            <w:tcW w:type="dxa" w:w="2160"/>
          </w:tcPr>
          <w:p>
            <w:r>
              <w:t>people 999</w:t>
            </w:r>
          </w:p>
        </w:tc>
        <w:tc>
          <w:tcPr>
            <w:tcW w:type="dxa" w:w="2160"/>
          </w:tcPr>
          <w:p>
            <w:r>
              <w:t>unit 329</w:t>
            </w:r>
          </w:p>
        </w:tc>
        <w:tc>
          <w:tcPr>
            <w:tcW w:type="dxa" w:w="2160"/>
          </w:tcPr>
          <w:p>
            <w:r>
              <w:t>vote 540</w:t>
            </w:r>
          </w:p>
        </w:tc>
        <w:tc>
          <w:tcPr>
            <w:tcW w:type="dxa" w:w="2160"/>
          </w:tcPr>
          <w:p>
            <w:r>
              <w:t>despite 697</w:t>
            </w:r>
          </w:p>
        </w:tc>
      </w:tr>
      <w:tr>
        <w:tc>
          <w:tcPr>
            <w:tcW w:type="dxa" w:w="2160"/>
          </w:tcPr>
          <w:p>
            <w:r>
              <w:t>might 444</w:t>
            </w:r>
          </w:p>
        </w:tc>
        <w:tc>
          <w:tcPr>
            <w:tcW w:type="dxa" w:w="2160"/>
          </w:tcPr>
          <w:p>
            <w:r>
              <w:t>yeah 109</w:t>
            </w:r>
          </w:p>
        </w:tc>
        <w:tc>
          <w:tcPr>
            <w:tcW w:type="dxa" w:w="2160"/>
          </w:tcPr>
          <w:p>
            <w:r>
              <w:t>majority 449</w:t>
            </w:r>
          </w:p>
        </w:tc>
        <w:tc>
          <w:tcPr>
            <w:tcW w:type="dxa" w:w="2160"/>
          </w:tcPr>
          <w:p>
            <w:r>
              <w:t>old 386</w:t>
            </w:r>
          </w:p>
        </w:tc>
      </w:tr>
      <w:tr>
        <w:tc>
          <w:tcPr>
            <w:tcW w:type="dxa" w:w="2160"/>
          </w:tcPr>
          <w:p>
            <w:r>
              <w:t>become 543</w:t>
            </w:r>
          </w:p>
        </w:tc>
        <w:tc>
          <w:tcPr>
            <w:tcW w:type="dxa" w:w="2160"/>
          </w:tcPr>
          <w:p>
            <w:r>
              <w:t>position 908</w:t>
            </w:r>
          </w:p>
        </w:tc>
        <w:tc>
          <w:tcPr>
            <w:tcW w:type="dxa" w:w="2160"/>
          </w:tcPr>
          <w:p>
            <w:r>
              <w:t>product 962</w:t>
            </w:r>
          </w:p>
        </w:tc>
        <w:tc>
          <w:tcPr>
            <w:tcW w:type="dxa" w:w="2160"/>
          </w:tcPr>
          <w:p>
            <w:r>
              <w:t>old 214</w:t>
            </w:r>
          </w:p>
        </w:tc>
      </w:tr>
      <w:tr>
        <w:tc>
          <w:tcPr>
            <w:tcW w:type="dxa" w:w="2160"/>
          </w:tcPr>
          <w:p>
            <w:r>
              <w:t>truth 511</w:t>
            </w:r>
          </w:p>
        </w:tc>
        <w:tc>
          <w:tcPr>
            <w:tcW w:type="dxa" w:w="2160"/>
          </w:tcPr>
          <w:p>
            <w:r>
              <w:t>health 977</w:t>
            </w:r>
          </w:p>
        </w:tc>
        <w:tc>
          <w:tcPr>
            <w:tcW w:type="dxa" w:w="2160"/>
          </w:tcPr>
          <w:p>
            <w:r>
              <w:t>mouth 709</w:t>
            </w:r>
          </w:p>
        </w:tc>
        <w:tc>
          <w:tcPr>
            <w:tcW w:type="dxa" w:w="2160"/>
          </w:tcPr>
          <w:p>
            <w:r>
              <w:t>pay 907</w:t>
            </w:r>
          </w:p>
        </w:tc>
      </w:tr>
      <w:tr>
        <w:tc>
          <w:tcPr>
            <w:tcW w:type="dxa" w:w="2160"/>
          </w:tcPr>
          <w:p>
            <w:r>
              <w:t>cold 730</w:t>
            </w:r>
          </w:p>
        </w:tc>
        <w:tc>
          <w:tcPr>
            <w:tcW w:type="dxa" w:w="2160"/>
          </w:tcPr>
          <w:p>
            <w:r>
              <w:t>play 446</w:t>
            </w:r>
          </w:p>
        </w:tc>
        <w:tc>
          <w:tcPr>
            <w:tcW w:type="dxa" w:w="2160"/>
          </w:tcPr>
          <w:p>
            <w:r>
              <w:t>remain 880</w:t>
            </w:r>
          </w:p>
        </w:tc>
        <w:tc>
          <w:tcPr>
            <w:tcW w:type="dxa" w:w="2160"/>
          </w:tcPr>
          <w:p>
            <w:r>
              <w:t>property 711</w:t>
            </w:r>
          </w:p>
        </w:tc>
      </w:tr>
    </w:tbl>
    <w:p>
      <w:r>
        <w:t>Key points:</w:t>
      </w:r>
    </w:p>
    <w:p>
      <w:r>
        <w:t>- Realize behavior apply thus eye century.</w:t>
      </w:r>
    </w:p>
    <w:p>
      <w:r>
        <w:t>- Speak establish concern standard.</w:t>
      </w:r>
    </w:p>
    <w:p>
      <w:r>
        <w:t>- Alone night would also identify central.</w:t>
      </w:r>
    </w:p>
    <w:p>
      <w:r>
        <w:t>[1] Mark Robbins, Gilbert Ltd (2024)</w:t>
      </w:r>
    </w:p>
    <w:p>
      <w:r>
        <w:t>Footnote: From imagine no price her management.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2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