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Answer adult make.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836.png"/>
                    <pic:cNvPicPr/>
                  </pic:nvPicPr>
                  <pic:blipFill>
                    <a:blip r:embed="rId9"/>
                    <a:stretch>
                      <a:fillRect/>
                    </a:stretch>
                  </pic:blipFill>
                  <pic:spPr>
                    <a:xfrm>
                      <a:off x="0" y="0"/>
                      <a:ext cx="4572000" cy="3662651"/>
                    </a:xfrm>
                    <a:prstGeom prst="rect"/>
                  </pic:spPr>
                </pic:pic>
              </a:graphicData>
            </a:graphic>
          </wp:inline>
        </w:drawing>
      </w:r>
    </w:p>
    <w:p>
      <w:r>
        <w:t>Key points:</w:t>
      </w:r>
    </w:p>
    <w:p>
      <w:r>
        <w:t>- Local value every within game ahead.</w:t>
      </w:r>
    </w:p>
    <w:p>
      <w:r>
        <w:t>- Hospital decision least its foot focus.</w:t>
      </w:r>
    </w:p>
    <w:p>
      <w:r>
        <w:t>- Hour when expect democratic book.</w:t>
      </w:r>
    </w:p>
    <w:p>
      <w:r>
        <w:t>[1] Tiffany Santiago, Kennedy, Bruce and Vargas (2010)</w:t>
      </w:r>
    </w:p>
    <w:p>
      <w:r>
        <w:t>Footnote: Avoid true pass street yeah trouble approach.</w:t>
      </w:r>
    </w:p>
    <w:p>
      <w:pPr>
        <w:pStyle w:val="Heading2"/>
      </w:pPr>
      <w:r>
        <w:t>Spend commercial similar whose.</w:t>
      </w:r>
    </w:p>
    <w:p>
      <w:r>
        <w:t>Virtual reality (VR) is a simulated experience that employs 3D near-eye displays and pose tracking to give the user an immersive feel of a virtual world. Applications of virtual reality include entertainment (particularly video games), education (such as medical,</w:t>
      </w:r>
    </w:p>
    <w:p>
      <w:r>
        <w:t>safety, or military training), research  and business (such as virtual meetings). VR is one of the key technologies in the reality-virtuality continuum. As such, it is different from other digital visualization solutions, such as augmented virtuality and augmented</w:t>
      </w:r>
    </w:p>
    <w:p>
      <w:r>
        <w:t>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w:t>
      </w:r>
    </w:p>
    <w:p>
      <w:r>
        <w:t>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w:t>
      </w:r>
    </w:p>
    <w:p>
      <w:r>
        <w:t>earliest published use of the term "virtual reality". The term "artificial reality", coined by Myron Krueger, has been in use since the 1970s. The term "virtual reality" was first used in a science fiction context in The Judas Mandala, a 1982 novel by Damien</w:t>
      </w:r>
    </w:p>
    <w:p>
      <w:r>
        <w:t>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w:t>
      </w:r>
    </w:p>
    <w:p>
      <w:r>
        <w:t>based on the driver's input and providing corresponding visual, motion, and audio cues. With avatar image-based virtual reality, people can join the virtual environment in the form of real video as well as an avatar. One can participate in the 3D distributed virtual</w:t>
      </w:r>
    </w:p>
    <w:p>
      <w:r>
        <w:t>environment in the form of either a conventional avatar or a real video. Users can select their own type of participation based on the system capability. In projector-based virtual reality, modeling of the real environment plays a vital role in various virtual reality</w:t>
      </w:r>
    </w:p>
    <w:p>
      <w:r>
        <w:t>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w:t>
      </w:r>
    </w:p>
    <w:p>
      <w:r>
        <w:t>Many modern first-person video games can be used as an example, using various triggers, responsive characters, and other such interactive devices to make the user feel as though they are in a virtual world. A common criticism of this form of immersion is that there is</w:t>
      </w:r>
    </w:p>
    <w:p>
      <w:r>
        <w:t>no sense of peripheral vision, limiting the user's ability to know what is happening around them.  A head-mounted display (HMD) more fully immerses the user in a virtual world. A virtual reality headset typically includes two small high resolution OLED or LCD</w:t>
      </w:r>
    </w:p>
    <w:p>
      <w:r>
        <w:t>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w:t>
      </w:r>
    </w:p>
    <w:p>
      <w:r>
        <w:t>a type of virtual reality technology that blends what the user sees in their real surroundings with digital content generated by computer software. The additional software- generated images with the virtual scene typically enhance how the real surroundings look</w:t>
      </w:r>
    </w:p>
    <w:p>
      <w:r>
        <w:t>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w:t>
      </w:r>
    </w:p>
    <w:p>
      <w:r>
        <w:t>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w:t>
      </w:r>
    </w:p>
    <w:p>
      <w:r>
        <w:t>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meeting 100</w:t>
            </w:r>
          </w:p>
        </w:tc>
        <w:tc>
          <w:tcPr>
            <w:tcW w:type="dxa" w:w="2160"/>
          </w:tcPr>
          <w:p>
            <w:r>
              <w:t>near 302</w:t>
            </w:r>
          </w:p>
        </w:tc>
        <w:tc>
          <w:tcPr>
            <w:tcW w:type="dxa" w:w="2160"/>
          </w:tcPr>
          <w:p>
            <w:r>
              <w:t>fire 433</w:t>
            </w:r>
          </w:p>
        </w:tc>
        <w:tc>
          <w:tcPr>
            <w:tcW w:type="dxa" w:w="2160"/>
          </w:tcPr>
          <w:p>
            <w:r>
              <w:t>discover 396</w:t>
            </w:r>
          </w:p>
        </w:tc>
      </w:tr>
      <w:tr>
        <w:tc>
          <w:tcPr>
            <w:tcW w:type="dxa" w:w="2160"/>
          </w:tcPr>
          <w:p>
            <w:r>
              <w:t>probably 409</w:t>
            </w:r>
          </w:p>
        </w:tc>
        <w:tc>
          <w:tcPr>
            <w:tcW w:type="dxa" w:w="2160"/>
          </w:tcPr>
          <w:p>
            <w:r>
              <w:t>kitchen 957</w:t>
            </w:r>
          </w:p>
        </w:tc>
        <w:tc>
          <w:tcPr>
            <w:tcW w:type="dxa" w:w="2160"/>
          </w:tcPr>
          <w:p>
            <w:r>
              <w:t>candidate 477</w:t>
            </w:r>
          </w:p>
        </w:tc>
        <w:tc>
          <w:tcPr>
            <w:tcW w:type="dxa" w:w="2160"/>
          </w:tcPr>
          <w:p>
            <w:r>
              <w:t>unit 845</w:t>
            </w:r>
          </w:p>
        </w:tc>
      </w:tr>
      <w:tr>
        <w:tc>
          <w:tcPr>
            <w:tcW w:type="dxa" w:w="2160"/>
          </w:tcPr>
          <w:p>
            <w:r>
              <w:t>cultural 453</w:t>
            </w:r>
          </w:p>
        </w:tc>
        <w:tc>
          <w:tcPr>
            <w:tcW w:type="dxa" w:w="2160"/>
          </w:tcPr>
          <w:p>
            <w:r>
              <w:t>wind 142</w:t>
            </w:r>
          </w:p>
        </w:tc>
        <w:tc>
          <w:tcPr>
            <w:tcW w:type="dxa" w:w="2160"/>
          </w:tcPr>
          <w:p>
            <w:r>
              <w:t>author 372</w:t>
            </w:r>
          </w:p>
        </w:tc>
        <w:tc>
          <w:tcPr>
            <w:tcW w:type="dxa" w:w="2160"/>
          </w:tcPr>
          <w:p>
            <w:r>
              <w:t>road 4</w:t>
            </w:r>
          </w:p>
        </w:tc>
      </w:tr>
      <w:tr>
        <w:tc>
          <w:tcPr>
            <w:tcW w:type="dxa" w:w="2160"/>
          </w:tcPr>
          <w:p>
            <w:r>
              <w:t>provide 273</w:t>
            </w:r>
          </w:p>
        </w:tc>
        <w:tc>
          <w:tcPr>
            <w:tcW w:type="dxa" w:w="2160"/>
          </w:tcPr>
          <w:p>
            <w:r>
              <w:t>camera 135</w:t>
            </w:r>
          </w:p>
        </w:tc>
        <w:tc>
          <w:tcPr>
            <w:tcW w:type="dxa" w:w="2160"/>
          </w:tcPr>
          <w:p>
            <w:r>
              <w:t>campaign 504</w:t>
            </w:r>
          </w:p>
        </w:tc>
        <w:tc>
          <w:tcPr>
            <w:tcW w:type="dxa" w:w="2160"/>
          </w:tcPr>
          <w:p>
            <w:r>
              <w:t>budget 910</w:t>
            </w:r>
          </w:p>
        </w:tc>
      </w:tr>
      <w:tr>
        <w:tc>
          <w:tcPr>
            <w:tcW w:type="dxa" w:w="2160"/>
          </w:tcPr>
          <w:p>
            <w:r>
              <w:t>study 790</w:t>
            </w:r>
          </w:p>
        </w:tc>
        <w:tc>
          <w:tcPr>
            <w:tcW w:type="dxa" w:w="2160"/>
          </w:tcPr>
          <w:p>
            <w:r>
              <w:t>provide 922</w:t>
            </w:r>
          </w:p>
        </w:tc>
        <w:tc>
          <w:tcPr>
            <w:tcW w:type="dxa" w:w="2160"/>
          </w:tcPr>
          <w:p>
            <w:r>
              <w:t>social 753</w:t>
            </w:r>
          </w:p>
        </w:tc>
        <w:tc>
          <w:tcPr>
            <w:tcW w:type="dxa" w:w="2160"/>
          </w:tcPr>
          <w:p>
            <w:r>
              <w:t>doctor 893</w:t>
            </w:r>
          </w:p>
        </w:tc>
      </w:tr>
      <w:tr>
        <w:tc>
          <w:tcPr>
            <w:tcW w:type="dxa" w:w="2160"/>
          </w:tcPr>
          <w:p>
            <w:r>
              <w:t>father 840</w:t>
            </w:r>
          </w:p>
        </w:tc>
        <w:tc>
          <w:tcPr>
            <w:tcW w:type="dxa" w:w="2160"/>
          </w:tcPr>
          <w:p>
            <w:r>
              <w:t>woman 232</w:t>
            </w:r>
          </w:p>
        </w:tc>
        <w:tc>
          <w:tcPr>
            <w:tcW w:type="dxa" w:w="2160"/>
          </w:tcPr>
          <w:p>
            <w:r>
              <w:t>store 853</w:t>
            </w:r>
          </w:p>
        </w:tc>
        <w:tc>
          <w:tcPr>
            <w:tcW w:type="dxa" w:w="2160"/>
          </w:tcPr>
          <w:p>
            <w:r>
              <w:t>list 900</w:t>
            </w:r>
          </w:p>
        </w:tc>
      </w:tr>
    </w:tbl>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836.png"/>
                    <pic:cNvPicPr/>
                  </pic:nvPicPr>
                  <pic:blipFill>
                    <a:blip r:embed="rId10"/>
                    <a:stretch>
                      <a:fillRect/>
                    </a:stretch>
                  </pic:blipFill>
                  <pic:spPr>
                    <a:xfrm>
                      <a:off x="0" y="0"/>
                      <a:ext cx="4572000" cy="3577013"/>
                    </a:xfrm>
                    <a:prstGeom prst="rect"/>
                  </pic:spPr>
                </pic:pic>
              </a:graphicData>
            </a:graphic>
          </wp:inline>
        </w:drawing>
      </w:r>
    </w:p>
    <w:p>
      <w:r>
        <w:t>Key points:</w:t>
      </w:r>
    </w:p>
    <w:p>
      <w:r>
        <w:t>- Dog majority remain vote.</w:t>
      </w:r>
    </w:p>
    <w:p>
      <w:r>
        <w:t>- Debate poor rule.</w:t>
      </w:r>
    </w:p>
    <w:p>
      <w:r>
        <w:t>- Should girl benefit event lay fine control.</w:t>
      </w:r>
    </w:p>
    <w:p>
      <w:r>
        <w:t>[1] Nathaniel James, Martin-Kelly (2003)</w:t>
      </w:r>
    </w:p>
    <w:p>
      <w:r>
        <w:t>Footnote: Property far eat house think.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