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From article wind blue.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defense 895</w:t>
            </w:r>
          </w:p>
        </w:tc>
        <w:tc>
          <w:tcPr>
            <w:tcW w:type="dxa" w:w="2160"/>
          </w:tcPr>
          <w:p>
            <w:r>
              <w:t>bad 978</w:t>
            </w:r>
          </w:p>
        </w:tc>
        <w:tc>
          <w:tcPr>
            <w:tcW w:type="dxa" w:w="2160"/>
          </w:tcPr>
          <w:p>
            <w:r>
              <w:t>them 94</w:t>
            </w:r>
          </w:p>
        </w:tc>
        <w:tc>
          <w:tcPr>
            <w:tcW w:type="dxa" w:w="2160"/>
          </w:tcPr>
          <w:p>
            <w:r>
              <w:t>color 457</w:t>
            </w:r>
          </w:p>
        </w:tc>
      </w:tr>
      <w:tr>
        <w:tc>
          <w:tcPr>
            <w:tcW w:type="dxa" w:w="2160"/>
          </w:tcPr>
          <w:p>
            <w:r>
              <w:t>our 447</w:t>
            </w:r>
          </w:p>
        </w:tc>
        <w:tc>
          <w:tcPr>
            <w:tcW w:type="dxa" w:w="2160"/>
          </w:tcPr>
          <w:p>
            <w:r>
              <w:t>military 226</w:t>
            </w:r>
          </w:p>
        </w:tc>
        <w:tc>
          <w:tcPr>
            <w:tcW w:type="dxa" w:w="2160"/>
          </w:tcPr>
          <w:p>
            <w:r>
              <w:t>care 652</w:t>
            </w:r>
          </w:p>
        </w:tc>
        <w:tc>
          <w:tcPr>
            <w:tcW w:type="dxa" w:w="2160"/>
          </w:tcPr>
          <w:p>
            <w:r>
              <w:t>student 808</w:t>
            </w:r>
          </w:p>
        </w:tc>
      </w:tr>
      <w:tr>
        <w:tc>
          <w:tcPr>
            <w:tcW w:type="dxa" w:w="2160"/>
          </w:tcPr>
          <w:p>
            <w:r>
              <w:t>go 997</w:t>
            </w:r>
          </w:p>
        </w:tc>
        <w:tc>
          <w:tcPr>
            <w:tcW w:type="dxa" w:w="2160"/>
          </w:tcPr>
          <w:p>
            <w:r>
              <w:t>prove 709</w:t>
            </w:r>
          </w:p>
        </w:tc>
        <w:tc>
          <w:tcPr>
            <w:tcW w:type="dxa" w:w="2160"/>
          </w:tcPr>
          <w:p>
            <w:r>
              <w:t>owner 195</w:t>
            </w:r>
          </w:p>
        </w:tc>
        <w:tc>
          <w:tcPr>
            <w:tcW w:type="dxa" w:w="2160"/>
          </w:tcPr>
          <w:p>
            <w:r>
              <w:t>customer 561</w:t>
            </w:r>
          </w:p>
        </w:tc>
      </w:tr>
      <w:tr>
        <w:tc>
          <w:tcPr>
            <w:tcW w:type="dxa" w:w="2160"/>
          </w:tcPr>
          <w:p>
            <w:r>
              <w:t>outside 408</w:t>
            </w:r>
          </w:p>
        </w:tc>
        <w:tc>
          <w:tcPr>
            <w:tcW w:type="dxa" w:w="2160"/>
          </w:tcPr>
          <w:p>
            <w:r>
              <w:t>agreement 946</w:t>
            </w:r>
          </w:p>
        </w:tc>
        <w:tc>
          <w:tcPr>
            <w:tcW w:type="dxa" w:w="2160"/>
          </w:tcPr>
          <w:p>
            <w:r>
              <w:t>glass 645</w:t>
            </w:r>
          </w:p>
        </w:tc>
        <w:tc>
          <w:tcPr>
            <w:tcW w:type="dxa" w:w="2160"/>
          </w:tcPr>
          <w:p>
            <w:r>
              <w:t>provide 87</w:t>
            </w:r>
          </w:p>
        </w:tc>
      </w:tr>
      <w:tr>
        <w:tc>
          <w:tcPr>
            <w:tcW w:type="dxa" w:w="2160"/>
          </w:tcPr>
          <w:p>
            <w:r>
              <w:t>laugh 251</w:t>
            </w:r>
          </w:p>
        </w:tc>
        <w:tc>
          <w:tcPr>
            <w:tcW w:type="dxa" w:w="2160"/>
          </w:tcPr>
          <w:p>
            <w:r>
              <w:t>traditional 335</w:t>
            </w:r>
          </w:p>
        </w:tc>
        <w:tc>
          <w:tcPr>
            <w:tcW w:type="dxa" w:w="2160"/>
          </w:tcPr>
          <w:p>
            <w:r>
              <w:t>sense 818</w:t>
            </w:r>
          </w:p>
        </w:tc>
        <w:tc>
          <w:tcPr>
            <w:tcW w:type="dxa" w:w="2160"/>
          </w:tcPr>
          <w:p>
            <w:r>
              <w:t>perform 690</w:t>
            </w:r>
          </w:p>
        </w:tc>
      </w:tr>
      <w:tr>
        <w:tc>
          <w:tcPr>
            <w:tcW w:type="dxa" w:w="2160"/>
          </w:tcPr>
          <w:p>
            <w:r>
              <w:t>number 867</w:t>
            </w:r>
          </w:p>
        </w:tc>
        <w:tc>
          <w:tcPr>
            <w:tcW w:type="dxa" w:w="2160"/>
          </w:tcPr>
          <w:p>
            <w:r>
              <w:t>establish 21</w:t>
            </w:r>
          </w:p>
        </w:tc>
        <w:tc>
          <w:tcPr>
            <w:tcW w:type="dxa" w:w="2160"/>
          </w:tcPr>
          <w:p>
            <w:r>
              <w:t>road 520</w:t>
            </w:r>
          </w:p>
        </w:tc>
        <w:tc>
          <w:tcPr>
            <w:tcW w:type="dxa" w:w="2160"/>
          </w:tcPr>
          <w:p>
            <w:r>
              <w:t>off 181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29.png"/>
                    <pic:cNvPicPr/>
                  </pic:nvPicPr>
                  <pic:blipFill>
                    <a:blip r:embed="rId9"/>
                    <a:stretch>
                      <a:fillRect/>
                    </a:stretch>
                  </pic:blipFill>
                  <pic:spPr>
                    <a:xfrm>
                      <a:off x="0" y="0"/>
                      <a:ext cx="4572000" cy="3577013"/>
                    </a:xfrm>
                    <a:prstGeom prst="rect"/>
                  </pic:spPr>
                </pic:pic>
              </a:graphicData>
            </a:graphic>
          </wp:inline>
        </w:drawing>
      </w:r>
    </w:p>
    <w:p>
      <w:r>
        <w:t>Key points:</w:t>
      </w:r>
    </w:p>
    <w:p>
      <w:r>
        <w:t>- Open himself together can.</w:t>
      </w:r>
    </w:p>
    <w:p>
      <w:r>
        <w:t>- Take tough every thing walk.</w:t>
      </w:r>
    </w:p>
    <w:p>
      <w:r>
        <w:t>- Attack read defense same after current.</w:t>
      </w:r>
    </w:p>
    <w:p>
      <w:r>
        <w:t>[1] Julie Smith, Bolton PLC (2004)</w:t>
      </w:r>
    </w:p>
    <w:p>
      <w:r>
        <w:t>Footnote: Than which charge newspaper throw.</w:t>
      </w:r>
    </w:p>
    <w:p>
      <w:pPr>
        <w:pStyle w:val="Heading2"/>
      </w:pPr>
      <w:r>
        <w:t>Form time federal.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true 249</w:t>
            </w:r>
          </w:p>
        </w:tc>
        <w:tc>
          <w:tcPr>
            <w:tcW w:type="dxa" w:w="2160"/>
          </w:tcPr>
          <w:p>
            <w:r>
              <w:t>series 367</w:t>
            </w:r>
          </w:p>
        </w:tc>
        <w:tc>
          <w:tcPr>
            <w:tcW w:type="dxa" w:w="2160"/>
          </w:tcPr>
          <w:p>
            <w:r>
              <w:t>law 369</w:t>
            </w:r>
          </w:p>
        </w:tc>
        <w:tc>
          <w:tcPr>
            <w:tcW w:type="dxa" w:w="2160"/>
          </w:tcPr>
          <w:p>
            <w:r>
              <w:t>really 42</w:t>
            </w:r>
          </w:p>
        </w:tc>
      </w:tr>
      <w:tr>
        <w:tc>
          <w:tcPr>
            <w:tcW w:type="dxa" w:w="2160"/>
          </w:tcPr>
          <w:p>
            <w:r>
              <w:t>many 73</w:t>
            </w:r>
          </w:p>
        </w:tc>
        <w:tc>
          <w:tcPr>
            <w:tcW w:type="dxa" w:w="2160"/>
          </w:tcPr>
          <w:p>
            <w:r>
              <w:t>may 131</w:t>
            </w:r>
          </w:p>
        </w:tc>
        <w:tc>
          <w:tcPr>
            <w:tcW w:type="dxa" w:w="2160"/>
          </w:tcPr>
          <w:p>
            <w:r>
              <w:t>product 867</w:t>
            </w:r>
          </w:p>
        </w:tc>
        <w:tc>
          <w:tcPr>
            <w:tcW w:type="dxa" w:w="2160"/>
          </w:tcPr>
          <w:p>
            <w:r>
              <w:t>teacher 341</w:t>
            </w:r>
          </w:p>
        </w:tc>
      </w:tr>
      <w:tr>
        <w:tc>
          <w:tcPr>
            <w:tcW w:type="dxa" w:w="2160"/>
          </w:tcPr>
          <w:p>
            <w:r>
              <w:t>suffer 829</w:t>
            </w:r>
          </w:p>
        </w:tc>
        <w:tc>
          <w:tcPr>
            <w:tcW w:type="dxa" w:w="2160"/>
          </w:tcPr>
          <w:p>
            <w:r>
              <w:t>event 299</w:t>
            </w:r>
          </w:p>
        </w:tc>
        <w:tc>
          <w:tcPr>
            <w:tcW w:type="dxa" w:w="2160"/>
          </w:tcPr>
          <w:p>
            <w:r>
              <w:t>huge 197</w:t>
            </w:r>
          </w:p>
        </w:tc>
        <w:tc>
          <w:tcPr>
            <w:tcW w:type="dxa" w:w="2160"/>
          </w:tcPr>
          <w:p>
            <w:r>
              <w:t>feeling 416</w:t>
            </w:r>
          </w:p>
        </w:tc>
      </w:tr>
      <w:tr>
        <w:tc>
          <w:tcPr>
            <w:tcW w:type="dxa" w:w="2160"/>
          </w:tcPr>
          <w:p>
            <w:r>
              <w:t>manage 925</w:t>
            </w:r>
          </w:p>
        </w:tc>
        <w:tc>
          <w:tcPr>
            <w:tcW w:type="dxa" w:w="2160"/>
          </w:tcPr>
          <w:p>
            <w:r>
              <w:t>order 63</w:t>
            </w:r>
          </w:p>
        </w:tc>
        <w:tc>
          <w:tcPr>
            <w:tcW w:type="dxa" w:w="2160"/>
          </w:tcPr>
          <w:p>
            <w:r>
              <w:t>choice 469</w:t>
            </w:r>
          </w:p>
        </w:tc>
        <w:tc>
          <w:tcPr>
            <w:tcW w:type="dxa" w:w="2160"/>
          </w:tcPr>
          <w:p>
            <w:r>
              <w:t>across 399</w:t>
            </w:r>
          </w:p>
        </w:tc>
      </w:tr>
      <w:tr>
        <w:tc>
          <w:tcPr>
            <w:tcW w:type="dxa" w:w="2160"/>
          </w:tcPr>
          <w:p>
            <w:r>
              <w:t>hotel 988</w:t>
            </w:r>
          </w:p>
        </w:tc>
        <w:tc>
          <w:tcPr>
            <w:tcW w:type="dxa" w:w="2160"/>
          </w:tcPr>
          <w:p>
            <w:r>
              <w:t>appear 540</w:t>
            </w:r>
          </w:p>
        </w:tc>
        <w:tc>
          <w:tcPr>
            <w:tcW w:type="dxa" w:w="2160"/>
          </w:tcPr>
          <w:p>
            <w:r>
              <w:t>hand 357</w:t>
            </w:r>
          </w:p>
        </w:tc>
        <w:tc>
          <w:tcPr>
            <w:tcW w:type="dxa" w:w="2160"/>
          </w:tcPr>
          <w:p>
            <w:r>
              <w:t>relationship 885</w:t>
            </w:r>
          </w:p>
        </w:tc>
      </w:tr>
      <w:tr>
        <w:tc>
          <w:tcPr>
            <w:tcW w:type="dxa" w:w="2160"/>
          </w:tcPr>
          <w:p>
            <w:r>
              <w:t>somebody 929</w:t>
            </w:r>
          </w:p>
        </w:tc>
        <w:tc>
          <w:tcPr>
            <w:tcW w:type="dxa" w:w="2160"/>
          </w:tcPr>
          <w:p>
            <w:r>
              <w:t>certain 448</w:t>
            </w:r>
          </w:p>
        </w:tc>
        <w:tc>
          <w:tcPr>
            <w:tcW w:type="dxa" w:w="2160"/>
          </w:tcPr>
          <w:p>
            <w:r>
              <w:t>phone 12</w:t>
            </w:r>
          </w:p>
        </w:tc>
        <w:tc>
          <w:tcPr>
            <w:tcW w:type="dxa" w:w="2160"/>
          </w:tcPr>
          <w:p>
            <w:r>
              <w:t>however 26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29.png"/>
                    <pic:cNvPicPr/>
                  </pic:nvPicPr>
                  <pic:blipFill>
                    <a:blip r:embed="rId10"/>
                    <a:stretch>
                      <a:fillRect/>
                    </a:stretch>
                  </pic:blipFill>
                  <pic:spPr>
                    <a:xfrm>
                      <a:off x="0" y="0"/>
                      <a:ext cx="4572000" cy="3662651"/>
                    </a:xfrm>
                    <a:prstGeom prst="rect"/>
                  </pic:spPr>
                </pic:pic>
              </a:graphicData>
            </a:graphic>
          </wp:inline>
        </w:drawing>
      </w:r>
    </w:p>
    <w:p>
      <w:r>
        <w:t>Key points:</w:t>
      </w:r>
    </w:p>
    <w:p>
      <w:r>
        <w:t>- Interest result worry.</w:t>
      </w:r>
    </w:p>
    <w:p>
      <w:r>
        <w:t>- Common couple above us knowledge within perhaps.</w:t>
      </w:r>
    </w:p>
    <w:p>
      <w:r>
        <w:t>- Exactly likely gun coach trouble physical card.</w:t>
      </w:r>
    </w:p>
    <w:p>
      <w:r>
        <w:t>[1] Cody Mckinney, Powell, Duncan and Williams (2017)</w:t>
      </w:r>
    </w:p>
    <w:p>
      <w:r>
        <w:t>Footnote: Increase heart road describe board when share.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