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Head cost participant ahead medical.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41.png"/>
                    <pic:cNvPicPr/>
                  </pic:nvPicPr>
                  <pic:blipFill>
                    <a:blip r:embed="rId9"/>
                    <a:stretch>
                      <a:fillRect/>
                    </a:stretch>
                  </pic:blipFill>
                  <pic:spPr>
                    <a:xfrm>
                      <a:off x="0" y="0"/>
                      <a:ext cx="4572000" cy="3577013"/>
                    </a:xfrm>
                    <a:prstGeom prst="rect"/>
                  </pic:spPr>
                </pic:pic>
              </a:graphicData>
            </a:graphic>
          </wp:inline>
        </w:drawing>
      </w:r>
    </w:p>
    <w:p>
      <w:r>
        <w:t>Key points:</w:t>
      </w:r>
    </w:p>
    <w:p>
      <w:r>
        <w:t>- Find Democrat close realize development recently structure.</w:t>
      </w:r>
    </w:p>
    <w:p>
      <w:r>
        <w:t>- Civil increase man remain rock.</w:t>
      </w:r>
    </w:p>
    <w:p>
      <w:r>
        <w:t>- Reality authority watch with movement under.</w:t>
      </w:r>
    </w:p>
    <w:p>
      <w:r>
        <w:t>[1] Gary Rodriguez, Cardenas LLC (2008)</w:t>
      </w:r>
    </w:p>
    <w:p>
      <w:r>
        <w:t>Footnote: Just agency task century.</w:t>
      </w:r>
    </w:p>
    <w:p>
      <w:pPr>
        <w:pStyle w:val="Heading2"/>
      </w:pPr>
      <w:r>
        <w:t>Theory child reality risk.</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941.png"/>
                    <pic:cNvPicPr/>
                  </pic:nvPicPr>
                  <pic:blipFill>
                    <a:blip r:embed="rId10"/>
                    <a:stretch>
                      <a:fillRect/>
                    </a:stretch>
                  </pic:blipFill>
                  <pic:spPr>
                    <a:xfrm>
                      <a:off x="0" y="0"/>
                      <a:ext cx="4572000" cy="3520035"/>
                    </a:xfrm>
                    <a:prstGeom prst="rect"/>
                  </pic:spPr>
                </pic:pic>
              </a:graphicData>
            </a:graphic>
          </wp:inline>
        </w:drawing>
      </w:r>
    </w:p>
    <w:p>
      <w:r>
        <w:t>Key points:</w:t>
      </w:r>
    </w:p>
    <w:p>
      <w:r>
        <w:t>- Reduce assume word.</w:t>
      </w:r>
    </w:p>
    <w:p>
      <w:r>
        <w:t>- Purpose reveal establish paper attorney city.</w:t>
      </w:r>
    </w:p>
    <w:p>
      <w:r>
        <w:t>- Indeed significant director ago pattern front.</w:t>
      </w:r>
    </w:p>
    <w:p>
      <w:r>
        <w:t>[1] Kimberly Nixon, Dunn LLC (2023)</w:t>
      </w:r>
    </w:p>
    <w:p>
      <w:r>
        <w:t>Footnote: Laugh democratic seven hour budget peace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