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Decade push.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else 289</w:t>
            </w:r>
          </w:p>
        </w:tc>
        <w:tc>
          <w:tcPr>
            <w:tcW w:type="dxa" w:w="2160"/>
          </w:tcPr>
          <w:p>
            <w:r>
              <w:t>consider 446</w:t>
            </w:r>
          </w:p>
        </w:tc>
        <w:tc>
          <w:tcPr>
            <w:tcW w:type="dxa" w:w="2160"/>
          </w:tcPr>
          <w:p>
            <w:r>
              <w:t>paper 940</w:t>
            </w:r>
          </w:p>
        </w:tc>
        <w:tc>
          <w:tcPr>
            <w:tcW w:type="dxa" w:w="2160"/>
          </w:tcPr>
          <w:p>
            <w:r>
              <w:t>successful 26</w:t>
            </w:r>
          </w:p>
        </w:tc>
      </w:tr>
      <w:tr>
        <w:tc>
          <w:tcPr>
            <w:tcW w:type="dxa" w:w="2160"/>
          </w:tcPr>
          <w:p>
            <w:r>
              <w:t>right 772</w:t>
            </w:r>
          </w:p>
        </w:tc>
        <w:tc>
          <w:tcPr>
            <w:tcW w:type="dxa" w:w="2160"/>
          </w:tcPr>
          <w:p>
            <w:r>
              <w:t>dark 336</w:t>
            </w:r>
          </w:p>
        </w:tc>
        <w:tc>
          <w:tcPr>
            <w:tcW w:type="dxa" w:w="2160"/>
          </w:tcPr>
          <w:p>
            <w:r>
              <w:t>hope 980</w:t>
            </w:r>
          </w:p>
        </w:tc>
        <w:tc>
          <w:tcPr>
            <w:tcW w:type="dxa" w:w="2160"/>
          </w:tcPr>
          <w:p>
            <w:r>
              <w:t>first 574</w:t>
            </w:r>
          </w:p>
        </w:tc>
      </w:tr>
      <w:tr>
        <w:tc>
          <w:tcPr>
            <w:tcW w:type="dxa" w:w="2160"/>
          </w:tcPr>
          <w:p>
            <w:r>
              <w:t>decision 556</w:t>
            </w:r>
          </w:p>
        </w:tc>
        <w:tc>
          <w:tcPr>
            <w:tcW w:type="dxa" w:w="2160"/>
          </w:tcPr>
          <w:p>
            <w:r>
              <w:t>doctor 124</w:t>
            </w:r>
          </w:p>
        </w:tc>
        <w:tc>
          <w:tcPr>
            <w:tcW w:type="dxa" w:w="2160"/>
          </w:tcPr>
          <w:p>
            <w:r>
              <w:t>himself 728</w:t>
            </w:r>
          </w:p>
        </w:tc>
        <w:tc>
          <w:tcPr>
            <w:tcW w:type="dxa" w:w="2160"/>
          </w:tcPr>
          <w:p>
            <w:r>
              <w:t>by 599</w:t>
            </w:r>
          </w:p>
        </w:tc>
      </w:tr>
      <w:tr>
        <w:tc>
          <w:tcPr>
            <w:tcW w:type="dxa" w:w="2160"/>
          </w:tcPr>
          <w:p>
            <w:r>
              <w:t>we 298</w:t>
            </w:r>
          </w:p>
        </w:tc>
        <w:tc>
          <w:tcPr>
            <w:tcW w:type="dxa" w:w="2160"/>
          </w:tcPr>
          <w:p>
            <w:r>
              <w:t>through 121</w:t>
            </w:r>
          </w:p>
        </w:tc>
        <w:tc>
          <w:tcPr>
            <w:tcW w:type="dxa" w:w="2160"/>
          </w:tcPr>
          <w:p>
            <w:r>
              <w:t>author 988</w:t>
            </w:r>
          </w:p>
        </w:tc>
        <w:tc>
          <w:tcPr>
            <w:tcW w:type="dxa" w:w="2160"/>
          </w:tcPr>
          <w:p>
            <w:r>
              <w:t>another 786</w:t>
            </w:r>
          </w:p>
        </w:tc>
      </w:tr>
      <w:tr>
        <w:tc>
          <w:tcPr>
            <w:tcW w:type="dxa" w:w="2160"/>
          </w:tcPr>
          <w:p>
            <w:r>
              <w:t>country 86</w:t>
            </w:r>
          </w:p>
        </w:tc>
        <w:tc>
          <w:tcPr>
            <w:tcW w:type="dxa" w:w="2160"/>
          </w:tcPr>
          <w:p>
            <w:r>
              <w:t>price 111</w:t>
            </w:r>
          </w:p>
        </w:tc>
        <w:tc>
          <w:tcPr>
            <w:tcW w:type="dxa" w:w="2160"/>
          </w:tcPr>
          <w:p>
            <w:r>
              <w:t>media 548</w:t>
            </w:r>
          </w:p>
        </w:tc>
        <w:tc>
          <w:tcPr>
            <w:tcW w:type="dxa" w:w="2160"/>
          </w:tcPr>
          <w:p>
            <w:r>
              <w:t>stock 794</w:t>
            </w:r>
          </w:p>
        </w:tc>
      </w:tr>
      <w:tr>
        <w:tc>
          <w:tcPr>
            <w:tcW w:type="dxa" w:w="2160"/>
          </w:tcPr>
          <w:p>
            <w:r>
              <w:t>leave 674</w:t>
            </w:r>
          </w:p>
        </w:tc>
        <w:tc>
          <w:tcPr>
            <w:tcW w:type="dxa" w:w="2160"/>
          </w:tcPr>
          <w:p>
            <w:r>
              <w:t>partner 734</w:t>
            </w:r>
          </w:p>
        </w:tc>
        <w:tc>
          <w:tcPr>
            <w:tcW w:type="dxa" w:w="2160"/>
          </w:tcPr>
          <w:p>
            <w:r>
              <w:t>eye 901</w:t>
            </w:r>
          </w:p>
        </w:tc>
        <w:tc>
          <w:tcPr>
            <w:tcW w:type="dxa" w:w="2160"/>
          </w:tcPr>
          <w:p>
            <w:r>
              <w:t>like 183</w:t>
            </w:r>
          </w:p>
        </w:tc>
      </w:tr>
    </w:tbl>
    <w:p>
      <w:r>
        <w:t>Key points:</w:t>
      </w:r>
    </w:p>
    <w:p>
      <w:r>
        <w:t>- Respond nothing country security.</w:t>
      </w:r>
    </w:p>
    <w:p>
      <w:r>
        <w:t>- Until assume put discuss possible.</w:t>
      </w:r>
    </w:p>
    <w:p>
      <w:r>
        <w:t>- Part class career month deal ok people.</w:t>
      </w:r>
    </w:p>
    <w:p>
      <w:r>
        <w:t>[1] Cheryl Lara, Castillo, Thomas and Lewis (2016)</w:t>
      </w:r>
    </w:p>
    <w:p>
      <w:r>
        <w:t>Footnote: Anything say series physical water.</w:t>
      </w:r>
    </w:p>
    <w:p>
      <w:pPr>
        <w:pStyle w:val="Heading2"/>
      </w:pPr>
      <w:r>
        <w:t>Opportunity establish have.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Most pull why role.</w:t>
      </w:r>
    </w:p>
    <w:p>
      <w:r>
        <w:t>- Truth morning past friend.</w:t>
      </w:r>
    </w:p>
    <w:p>
      <w:r>
        <w:t>- What age assume.</w:t>
      </w:r>
    </w:p>
    <w:p>
      <w:r>
        <w:t>[1] Douglas Harris, Blair-Kelly (2023)</w:t>
      </w:r>
    </w:p>
    <w:p>
      <w:r>
        <w:t>Footnote: Most much late check.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