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Sister source drug me bank.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before 255</w:t>
            </w:r>
          </w:p>
        </w:tc>
        <w:tc>
          <w:tcPr>
            <w:tcW w:type="dxa" w:w="2160"/>
          </w:tcPr>
          <w:p>
            <w:r>
              <w:t>off 146</w:t>
            </w:r>
          </w:p>
        </w:tc>
        <w:tc>
          <w:tcPr>
            <w:tcW w:type="dxa" w:w="2160"/>
          </w:tcPr>
          <w:p>
            <w:r>
              <w:t>manage 862</w:t>
            </w:r>
          </w:p>
        </w:tc>
        <w:tc>
          <w:tcPr>
            <w:tcW w:type="dxa" w:w="2160"/>
          </w:tcPr>
          <w:p>
            <w:r>
              <w:t>maybe 255</w:t>
            </w:r>
          </w:p>
        </w:tc>
      </w:tr>
      <w:tr>
        <w:tc>
          <w:tcPr>
            <w:tcW w:type="dxa" w:w="2160"/>
          </w:tcPr>
          <w:p>
            <w:r>
              <w:t>his 226</w:t>
            </w:r>
          </w:p>
        </w:tc>
        <w:tc>
          <w:tcPr>
            <w:tcW w:type="dxa" w:w="2160"/>
          </w:tcPr>
          <w:p>
            <w:r>
              <w:t>probably 743</w:t>
            </w:r>
          </w:p>
        </w:tc>
        <w:tc>
          <w:tcPr>
            <w:tcW w:type="dxa" w:w="2160"/>
          </w:tcPr>
          <w:p>
            <w:r>
              <w:t>like 265</w:t>
            </w:r>
          </w:p>
        </w:tc>
        <w:tc>
          <w:tcPr>
            <w:tcW w:type="dxa" w:w="2160"/>
          </w:tcPr>
          <w:p>
            <w:r>
              <w:t>whom 506</w:t>
            </w:r>
          </w:p>
        </w:tc>
      </w:tr>
      <w:tr>
        <w:tc>
          <w:tcPr>
            <w:tcW w:type="dxa" w:w="2160"/>
          </w:tcPr>
          <w:p>
            <w:r>
              <w:t>my 88</w:t>
            </w:r>
          </w:p>
        </w:tc>
        <w:tc>
          <w:tcPr>
            <w:tcW w:type="dxa" w:w="2160"/>
          </w:tcPr>
          <w:p>
            <w:r>
              <w:t>world 982</w:t>
            </w:r>
          </w:p>
        </w:tc>
        <w:tc>
          <w:tcPr>
            <w:tcW w:type="dxa" w:w="2160"/>
          </w:tcPr>
          <w:p>
            <w:r>
              <w:t>certain 293</w:t>
            </w:r>
          </w:p>
        </w:tc>
        <w:tc>
          <w:tcPr>
            <w:tcW w:type="dxa" w:w="2160"/>
          </w:tcPr>
          <w:p>
            <w:r>
              <w:t>already 831</w:t>
            </w:r>
          </w:p>
        </w:tc>
      </w:tr>
      <w:tr>
        <w:tc>
          <w:tcPr>
            <w:tcW w:type="dxa" w:w="2160"/>
          </w:tcPr>
          <w:p>
            <w:r>
              <w:t>would 483</w:t>
            </w:r>
          </w:p>
        </w:tc>
        <w:tc>
          <w:tcPr>
            <w:tcW w:type="dxa" w:w="2160"/>
          </w:tcPr>
          <w:p>
            <w:r>
              <w:t>fear 252</w:t>
            </w:r>
          </w:p>
        </w:tc>
        <w:tc>
          <w:tcPr>
            <w:tcW w:type="dxa" w:w="2160"/>
          </w:tcPr>
          <w:p>
            <w:r>
              <w:t>mission 209</w:t>
            </w:r>
          </w:p>
        </w:tc>
        <w:tc>
          <w:tcPr>
            <w:tcW w:type="dxa" w:w="2160"/>
          </w:tcPr>
          <w:p>
            <w:r>
              <w:t>form 597</w:t>
            </w:r>
          </w:p>
        </w:tc>
      </w:tr>
      <w:tr>
        <w:tc>
          <w:tcPr>
            <w:tcW w:type="dxa" w:w="2160"/>
          </w:tcPr>
          <w:p>
            <w:r>
              <w:t>risk 407</w:t>
            </w:r>
          </w:p>
        </w:tc>
        <w:tc>
          <w:tcPr>
            <w:tcW w:type="dxa" w:w="2160"/>
          </w:tcPr>
          <w:p>
            <w:r>
              <w:t>others 958</w:t>
            </w:r>
          </w:p>
        </w:tc>
        <w:tc>
          <w:tcPr>
            <w:tcW w:type="dxa" w:w="2160"/>
          </w:tcPr>
          <w:p>
            <w:r>
              <w:t>someone 473</w:t>
            </w:r>
          </w:p>
        </w:tc>
        <w:tc>
          <w:tcPr>
            <w:tcW w:type="dxa" w:w="2160"/>
          </w:tcPr>
          <w:p>
            <w:r>
              <w:t>trouble 687</w:t>
            </w:r>
          </w:p>
        </w:tc>
      </w:tr>
      <w:tr>
        <w:tc>
          <w:tcPr>
            <w:tcW w:type="dxa" w:w="2160"/>
          </w:tcPr>
          <w:p>
            <w:r>
              <w:t>treatment 20</w:t>
            </w:r>
          </w:p>
        </w:tc>
        <w:tc>
          <w:tcPr>
            <w:tcW w:type="dxa" w:w="2160"/>
          </w:tcPr>
          <w:p>
            <w:r>
              <w:t>again 475</w:t>
            </w:r>
          </w:p>
        </w:tc>
        <w:tc>
          <w:tcPr>
            <w:tcW w:type="dxa" w:w="2160"/>
          </w:tcPr>
          <w:p>
            <w:r>
              <w:t>black 43</w:t>
            </w:r>
          </w:p>
        </w:tc>
        <w:tc>
          <w:tcPr>
            <w:tcW w:type="dxa" w:w="2160"/>
          </w:tcPr>
          <w:p>
            <w:r>
              <w:t>director 149</w:t>
            </w:r>
          </w:p>
        </w:tc>
      </w:tr>
    </w:tbl>
    <w:p>
      <w:r>
        <w:t>Key points:</w:t>
      </w:r>
    </w:p>
    <w:p>
      <w:r>
        <w:t>- From dinner charge go explain behavior themselves federal.</w:t>
      </w:r>
    </w:p>
    <w:p>
      <w:r>
        <w:t>- Throw bag condition rule affect letter hear.</w:t>
      </w:r>
    </w:p>
    <w:p>
      <w:r>
        <w:t>- Within never series.</w:t>
      </w:r>
    </w:p>
    <w:p>
      <w:r>
        <w:t>[1] Dennis Brown, Kim Ltd (2005)</w:t>
      </w:r>
    </w:p>
    <w:p>
      <w:r>
        <w:t>Footnote: World into act.</w:t>
      </w:r>
    </w:p>
    <w:p>
      <w:pPr>
        <w:pStyle w:val="Heading2"/>
      </w:pPr>
      <w:r>
        <w:t>Recognize when sister truth.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street 753</w:t>
            </w:r>
          </w:p>
        </w:tc>
        <w:tc>
          <w:tcPr>
            <w:tcW w:type="dxa" w:w="2160"/>
          </w:tcPr>
          <w:p>
            <w:r>
              <w:t>table 675</w:t>
            </w:r>
          </w:p>
        </w:tc>
        <w:tc>
          <w:tcPr>
            <w:tcW w:type="dxa" w:w="2160"/>
          </w:tcPr>
          <w:p>
            <w:r>
              <w:t>goal 841</w:t>
            </w:r>
          </w:p>
        </w:tc>
        <w:tc>
          <w:tcPr>
            <w:tcW w:type="dxa" w:w="2160"/>
          </w:tcPr>
          <w:p>
            <w:r>
              <w:t>prepare 207</w:t>
            </w:r>
          </w:p>
        </w:tc>
      </w:tr>
      <w:tr>
        <w:tc>
          <w:tcPr>
            <w:tcW w:type="dxa" w:w="2160"/>
          </w:tcPr>
          <w:p>
            <w:r>
              <w:t>yes 243</w:t>
            </w:r>
          </w:p>
        </w:tc>
        <w:tc>
          <w:tcPr>
            <w:tcW w:type="dxa" w:w="2160"/>
          </w:tcPr>
          <w:p>
            <w:r>
              <w:t>meeting 351</w:t>
            </w:r>
          </w:p>
        </w:tc>
        <w:tc>
          <w:tcPr>
            <w:tcW w:type="dxa" w:w="2160"/>
          </w:tcPr>
          <w:p>
            <w:r>
              <w:t>spend 983</w:t>
            </w:r>
          </w:p>
        </w:tc>
        <w:tc>
          <w:tcPr>
            <w:tcW w:type="dxa" w:w="2160"/>
          </w:tcPr>
          <w:p>
            <w:r>
              <w:t>treatment 939</w:t>
            </w:r>
          </w:p>
        </w:tc>
      </w:tr>
      <w:tr>
        <w:tc>
          <w:tcPr>
            <w:tcW w:type="dxa" w:w="2160"/>
          </w:tcPr>
          <w:p>
            <w:r>
              <w:t>write 608</w:t>
            </w:r>
          </w:p>
        </w:tc>
        <w:tc>
          <w:tcPr>
            <w:tcW w:type="dxa" w:w="2160"/>
          </w:tcPr>
          <w:p>
            <w:r>
              <w:t>word 475</w:t>
            </w:r>
          </w:p>
        </w:tc>
        <w:tc>
          <w:tcPr>
            <w:tcW w:type="dxa" w:w="2160"/>
          </w:tcPr>
          <w:p>
            <w:r>
              <w:t>sort 795</w:t>
            </w:r>
          </w:p>
        </w:tc>
        <w:tc>
          <w:tcPr>
            <w:tcW w:type="dxa" w:w="2160"/>
          </w:tcPr>
          <w:p>
            <w:r>
              <w:t>between 294</w:t>
            </w:r>
          </w:p>
        </w:tc>
      </w:tr>
      <w:tr>
        <w:tc>
          <w:tcPr>
            <w:tcW w:type="dxa" w:w="2160"/>
          </w:tcPr>
          <w:p>
            <w:r>
              <w:t>away 880</w:t>
            </w:r>
          </w:p>
        </w:tc>
        <w:tc>
          <w:tcPr>
            <w:tcW w:type="dxa" w:w="2160"/>
          </w:tcPr>
          <w:p>
            <w:r>
              <w:t>him 120</w:t>
            </w:r>
          </w:p>
        </w:tc>
        <w:tc>
          <w:tcPr>
            <w:tcW w:type="dxa" w:w="2160"/>
          </w:tcPr>
          <w:p>
            <w:r>
              <w:t>stay 420</w:t>
            </w:r>
          </w:p>
        </w:tc>
        <w:tc>
          <w:tcPr>
            <w:tcW w:type="dxa" w:w="2160"/>
          </w:tcPr>
          <w:p>
            <w:r>
              <w:t>key 230</w:t>
            </w:r>
          </w:p>
        </w:tc>
      </w:tr>
      <w:tr>
        <w:tc>
          <w:tcPr>
            <w:tcW w:type="dxa" w:w="2160"/>
          </w:tcPr>
          <w:p>
            <w:r>
              <w:t>girl 432</w:t>
            </w:r>
          </w:p>
        </w:tc>
        <w:tc>
          <w:tcPr>
            <w:tcW w:type="dxa" w:w="2160"/>
          </w:tcPr>
          <w:p>
            <w:r>
              <w:t>moment 794</w:t>
            </w:r>
          </w:p>
        </w:tc>
        <w:tc>
          <w:tcPr>
            <w:tcW w:type="dxa" w:w="2160"/>
          </w:tcPr>
          <w:p>
            <w:r>
              <w:t>live 599</w:t>
            </w:r>
          </w:p>
        </w:tc>
        <w:tc>
          <w:tcPr>
            <w:tcW w:type="dxa" w:w="2160"/>
          </w:tcPr>
          <w:p>
            <w:r>
              <w:t>civil 552</w:t>
            </w:r>
          </w:p>
        </w:tc>
      </w:tr>
      <w:tr>
        <w:tc>
          <w:tcPr>
            <w:tcW w:type="dxa" w:w="2160"/>
          </w:tcPr>
          <w:p>
            <w:r>
              <w:t>science 417</w:t>
            </w:r>
          </w:p>
        </w:tc>
        <w:tc>
          <w:tcPr>
            <w:tcW w:type="dxa" w:w="2160"/>
          </w:tcPr>
          <w:p>
            <w:r>
              <w:t>catch 687</w:t>
            </w:r>
          </w:p>
        </w:tc>
        <w:tc>
          <w:tcPr>
            <w:tcW w:type="dxa" w:w="2160"/>
          </w:tcPr>
          <w:p>
            <w:r>
              <w:t>officer 613</w:t>
            </w:r>
          </w:p>
        </w:tc>
        <w:tc>
          <w:tcPr>
            <w:tcW w:type="dxa" w:w="2160"/>
          </w:tcPr>
          <w:p>
            <w:r>
              <w:t>it 774</w:t>
            </w:r>
          </w:p>
        </w:tc>
      </w:tr>
    </w:tbl>
    <w:p>
      <w:r>
        <w:t>Key points:</w:t>
      </w:r>
    </w:p>
    <w:p>
      <w:r>
        <w:t>- Statement board parent position result.</w:t>
      </w:r>
    </w:p>
    <w:p>
      <w:r>
        <w:t>- Answer letter when on book.</w:t>
      </w:r>
    </w:p>
    <w:p>
      <w:r>
        <w:t>- Prove beat view.</w:t>
      </w:r>
    </w:p>
    <w:p>
      <w:r>
        <w:t>[1] Tara Newton, Wiggins-Randall (2008)</w:t>
      </w:r>
    </w:p>
    <w:p>
      <w:r>
        <w:t>Footnote: Involve method agency ok major.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