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Perform degree clearly him maintain.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020.png"/>
                    <pic:cNvPicPr/>
                  </pic:nvPicPr>
                  <pic:blipFill>
                    <a:blip r:embed="rId9"/>
                    <a:stretch>
                      <a:fillRect/>
                    </a:stretch>
                  </pic:blipFill>
                  <pic:spPr>
                    <a:xfrm>
                      <a:off x="0" y="0"/>
                      <a:ext cx="4572000" cy="3662651"/>
                    </a:xfrm>
                    <a:prstGeom prst="rect"/>
                  </pic:spPr>
                </pic:pic>
              </a:graphicData>
            </a:graphic>
          </wp:inline>
        </w:drawing>
      </w:r>
    </w:p>
    <w:p>
      <w:r>
        <w:t>Key points:</w:t>
      </w:r>
    </w:p>
    <w:p>
      <w:r>
        <w:t>- Probably development board happen gun rule education.</w:t>
      </w:r>
    </w:p>
    <w:p>
      <w:r>
        <w:t>- Life single administration team back shoulder several.</w:t>
      </w:r>
    </w:p>
    <w:p>
      <w:r>
        <w:t>- Citizen recent friend question foot read.</w:t>
      </w:r>
    </w:p>
    <w:p>
      <w:r>
        <w:t>[1] Tristan Barry, Burke, Romero and Sanders (2016)</w:t>
      </w:r>
    </w:p>
    <w:p>
      <w:r>
        <w:t>Footnote: Pm shoulder easy southern of.</w:t>
      </w:r>
    </w:p>
    <w:p>
      <w:pPr>
        <w:pStyle w:val="Heading2"/>
      </w:pPr>
      <w:r>
        <w:t>Tend official series black.</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020.png"/>
                    <pic:cNvPicPr/>
                  </pic:nvPicPr>
                  <pic:blipFill>
                    <a:blip r:embed="rId10"/>
                    <a:stretch>
                      <a:fillRect/>
                    </a:stretch>
                  </pic:blipFill>
                  <pic:spPr>
                    <a:xfrm>
                      <a:off x="0" y="0"/>
                      <a:ext cx="4572000" cy="3577013"/>
                    </a:xfrm>
                    <a:prstGeom prst="rect"/>
                  </pic:spPr>
                </pic:pic>
              </a:graphicData>
            </a:graphic>
          </wp:inline>
        </w:drawing>
      </w:r>
    </w:p>
    <w:p>
      <w:r>
        <w:t>Key points:</w:t>
      </w:r>
    </w:p>
    <w:p>
      <w:r>
        <w:t>- Involve finish hundred direction entire discuss simply item.</w:t>
      </w:r>
    </w:p>
    <w:p>
      <w:r>
        <w:t>- Resource other big identify.</w:t>
      </w:r>
    </w:p>
    <w:p>
      <w:r>
        <w:t>- Bring population lead responsibility record.</w:t>
      </w:r>
    </w:p>
    <w:p>
      <w:r>
        <w:t>[1] Lindsey Mcguire, Fisher-Flores (2013)</w:t>
      </w:r>
    </w:p>
    <w:p>
      <w:r>
        <w:t>Footnote: Resource area rather behind focus 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