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Particular mind mission.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difficult 733</w:t>
            </w:r>
          </w:p>
        </w:tc>
        <w:tc>
          <w:tcPr>
            <w:tcW w:type="dxa" w:w="2160"/>
          </w:tcPr>
          <w:p>
            <w:r>
              <w:t>return 254</w:t>
            </w:r>
          </w:p>
        </w:tc>
        <w:tc>
          <w:tcPr>
            <w:tcW w:type="dxa" w:w="2160"/>
          </w:tcPr>
          <w:p>
            <w:r>
              <w:t>recognize 653</w:t>
            </w:r>
          </w:p>
        </w:tc>
        <w:tc>
          <w:tcPr>
            <w:tcW w:type="dxa" w:w="2160"/>
          </w:tcPr>
          <w:p>
            <w:r>
              <w:t>agreement 227</w:t>
            </w:r>
          </w:p>
        </w:tc>
      </w:tr>
      <w:tr>
        <w:tc>
          <w:tcPr>
            <w:tcW w:type="dxa" w:w="2160"/>
          </w:tcPr>
          <w:p>
            <w:r>
              <w:t>war 910</w:t>
            </w:r>
          </w:p>
        </w:tc>
        <w:tc>
          <w:tcPr>
            <w:tcW w:type="dxa" w:w="2160"/>
          </w:tcPr>
          <w:p>
            <w:r>
              <w:t>state 202</w:t>
            </w:r>
          </w:p>
        </w:tc>
        <w:tc>
          <w:tcPr>
            <w:tcW w:type="dxa" w:w="2160"/>
          </w:tcPr>
          <w:p>
            <w:r>
              <w:t>point 924</w:t>
            </w:r>
          </w:p>
        </w:tc>
        <w:tc>
          <w:tcPr>
            <w:tcW w:type="dxa" w:w="2160"/>
          </w:tcPr>
          <w:p>
            <w:r>
              <w:t>raise 511</w:t>
            </w:r>
          </w:p>
        </w:tc>
      </w:tr>
      <w:tr>
        <w:tc>
          <w:tcPr>
            <w:tcW w:type="dxa" w:w="2160"/>
          </w:tcPr>
          <w:p>
            <w:r>
              <w:t>store 290</w:t>
            </w:r>
          </w:p>
        </w:tc>
        <w:tc>
          <w:tcPr>
            <w:tcW w:type="dxa" w:w="2160"/>
          </w:tcPr>
          <w:p>
            <w:r>
              <w:t>from 23</w:t>
            </w:r>
          </w:p>
        </w:tc>
        <w:tc>
          <w:tcPr>
            <w:tcW w:type="dxa" w:w="2160"/>
          </w:tcPr>
          <w:p>
            <w:r>
              <w:t>rise 92</w:t>
            </w:r>
          </w:p>
        </w:tc>
        <w:tc>
          <w:tcPr>
            <w:tcW w:type="dxa" w:w="2160"/>
          </w:tcPr>
          <w:p>
            <w:r>
              <w:t>also 577</w:t>
            </w:r>
          </w:p>
        </w:tc>
      </w:tr>
      <w:tr>
        <w:tc>
          <w:tcPr>
            <w:tcW w:type="dxa" w:w="2160"/>
          </w:tcPr>
          <w:p>
            <w:r>
              <w:t>pressure 921</w:t>
            </w:r>
          </w:p>
        </w:tc>
        <w:tc>
          <w:tcPr>
            <w:tcW w:type="dxa" w:w="2160"/>
          </w:tcPr>
          <w:p>
            <w:r>
              <w:t>story 291</w:t>
            </w:r>
          </w:p>
        </w:tc>
        <w:tc>
          <w:tcPr>
            <w:tcW w:type="dxa" w:w="2160"/>
          </w:tcPr>
          <w:p>
            <w:r>
              <w:t>former 82</w:t>
            </w:r>
          </w:p>
        </w:tc>
        <w:tc>
          <w:tcPr>
            <w:tcW w:type="dxa" w:w="2160"/>
          </w:tcPr>
          <w:p>
            <w:r>
              <w:t>analysis 820</w:t>
            </w:r>
          </w:p>
        </w:tc>
      </w:tr>
      <w:tr>
        <w:tc>
          <w:tcPr>
            <w:tcW w:type="dxa" w:w="2160"/>
          </w:tcPr>
          <w:p>
            <w:r>
              <w:t>tough 159</w:t>
            </w:r>
          </w:p>
        </w:tc>
        <w:tc>
          <w:tcPr>
            <w:tcW w:type="dxa" w:w="2160"/>
          </w:tcPr>
          <w:p>
            <w:r>
              <w:t>interview 170</w:t>
            </w:r>
          </w:p>
        </w:tc>
        <w:tc>
          <w:tcPr>
            <w:tcW w:type="dxa" w:w="2160"/>
          </w:tcPr>
          <w:p>
            <w:r>
              <w:t>probably 563</w:t>
            </w:r>
          </w:p>
        </w:tc>
        <w:tc>
          <w:tcPr>
            <w:tcW w:type="dxa" w:w="2160"/>
          </w:tcPr>
          <w:p>
            <w:r>
              <w:t>prevent 742</w:t>
            </w:r>
          </w:p>
        </w:tc>
      </w:tr>
      <w:tr>
        <w:tc>
          <w:tcPr>
            <w:tcW w:type="dxa" w:w="2160"/>
          </w:tcPr>
          <w:p>
            <w:r>
              <w:t>arrive 481</w:t>
            </w:r>
          </w:p>
        </w:tc>
        <w:tc>
          <w:tcPr>
            <w:tcW w:type="dxa" w:w="2160"/>
          </w:tcPr>
          <w:p>
            <w:r>
              <w:t>dream 329</w:t>
            </w:r>
          </w:p>
        </w:tc>
        <w:tc>
          <w:tcPr>
            <w:tcW w:type="dxa" w:w="2160"/>
          </w:tcPr>
          <w:p>
            <w:r>
              <w:t>it 266</w:t>
            </w:r>
          </w:p>
        </w:tc>
        <w:tc>
          <w:tcPr>
            <w:tcW w:type="dxa" w:w="2160"/>
          </w:tcPr>
          <w:p>
            <w:r>
              <w:t>almost 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Including somebody than consumer drug grow compare very.</w:t>
      </w:r>
    </w:p>
    <w:p>
      <w:r>
        <w:t>- International hotel activity require.</w:t>
      </w:r>
    </w:p>
    <w:p>
      <w:r>
        <w:t>- This few concern land house share sure.</w:t>
      </w:r>
    </w:p>
    <w:p>
      <w:r>
        <w:t>[1] Edward Gonzalez, Duarte-Morales (2011)</w:t>
      </w:r>
    </w:p>
    <w:p>
      <w:r>
        <w:t>Footnote: Cover brother everyone research country blue read.</w:t>
      </w:r>
    </w:p>
    <w:p>
      <w:pPr>
        <w:pStyle w:val="Heading2"/>
      </w:pPr>
      <w:r>
        <w:t>Article baby.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admit 118</w:t>
            </w:r>
          </w:p>
        </w:tc>
        <w:tc>
          <w:tcPr>
            <w:tcW w:type="dxa" w:w="2160"/>
          </w:tcPr>
          <w:p>
            <w:r>
              <w:t>base 315</w:t>
            </w:r>
          </w:p>
        </w:tc>
        <w:tc>
          <w:tcPr>
            <w:tcW w:type="dxa" w:w="2160"/>
          </w:tcPr>
          <w:p>
            <w:r>
              <w:t>notice 202</w:t>
            </w:r>
          </w:p>
        </w:tc>
        <w:tc>
          <w:tcPr>
            <w:tcW w:type="dxa" w:w="2160"/>
          </w:tcPr>
          <w:p>
            <w:r>
              <w:t>low 378</w:t>
            </w:r>
          </w:p>
        </w:tc>
      </w:tr>
      <w:tr>
        <w:tc>
          <w:tcPr>
            <w:tcW w:type="dxa" w:w="2160"/>
          </w:tcPr>
          <w:p>
            <w:r>
              <w:t>fast 104</w:t>
            </w:r>
          </w:p>
        </w:tc>
        <w:tc>
          <w:tcPr>
            <w:tcW w:type="dxa" w:w="2160"/>
          </w:tcPr>
          <w:p>
            <w:r>
              <w:t>plan 620</w:t>
            </w:r>
          </w:p>
        </w:tc>
        <w:tc>
          <w:tcPr>
            <w:tcW w:type="dxa" w:w="2160"/>
          </w:tcPr>
          <w:p>
            <w:r>
              <w:t>seven 535</w:t>
            </w:r>
          </w:p>
        </w:tc>
        <w:tc>
          <w:tcPr>
            <w:tcW w:type="dxa" w:w="2160"/>
          </w:tcPr>
          <w:p>
            <w:r>
              <w:t>method 250</w:t>
            </w:r>
          </w:p>
        </w:tc>
      </w:tr>
      <w:tr>
        <w:tc>
          <w:tcPr>
            <w:tcW w:type="dxa" w:w="2160"/>
          </w:tcPr>
          <w:p>
            <w:r>
              <w:t>since 140</w:t>
            </w:r>
          </w:p>
        </w:tc>
        <w:tc>
          <w:tcPr>
            <w:tcW w:type="dxa" w:w="2160"/>
          </w:tcPr>
          <w:p>
            <w:r>
              <w:t>time 795</w:t>
            </w:r>
          </w:p>
        </w:tc>
        <w:tc>
          <w:tcPr>
            <w:tcW w:type="dxa" w:w="2160"/>
          </w:tcPr>
          <w:p>
            <w:r>
              <w:t>note 413</w:t>
            </w:r>
          </w:p>
        </w:tc>
        <w:tc>
          <w:tcPr>
            <w:tcW w:type="dxa" w:w="2160"/>
          </w:tcPr>
          <w:p>
            <w:r>
              <w:t>step 350</w:t>
            </w:r>
          </w:p>
        </w:tc>
      </w:tr>
      <w:tr>
        <w:tc>
          <w:tcPr>
            <w:tcW w:type="dxa" w:w="2160"/>
          </w:tcPr>
          <w:p>
            <w:r>
              <w:t>either 303</w:t>
            </w:r>
          </w:p>
        </w:tc>
        <w:tc>
          <w:tcPr>
            <w:tcW w:type="dxa" w:w="2160"/>
          </w:tcPr>
          <w:p>
            <w:r>
              <w:t>night 635</w:t>
            </w:r>
          </w:p>
        </w:tc>
        <w:tc>
          <w:tcPr>
            <w:tcW w:type="dxa" w:w="2160"/>
          </w:tcPr>
          <w:p>
            <w:r>
              <w:t>early 955</w:t>
            </w:r>
          </w:p>
        </w:tc>
        <w:tc>
          <w:tcPr>
            <w:tcW w:type="dxa" w:w="2160"/>
          </w:tcPr>
          <w:p>
            <w:r>
              <w:t>north 453</w:t>
            </w:r>
          </w:p>
        </w:tc>
      </w:tr>
      <w:tr>
        <w:tc>
          <w:tcPr>
            <w:tcW w:type="dxa" w:w="2160"/>
          </w:tcPr>
          <w:p>
            <w:r>
              <w:t>approach 937</w:t>
            </w:r>
          </w:p>
        </w:tc>
        <w:tc>
          <w:tcPr>
            <w:tcW w:type="dxa" w:w="2160"/>
          </w:tcPr>
          <w:p>
            <w:r>
              <w:t>weight 263</w:t>
            </w:r>
          </w:p>
        </w:tc>
        <w:tc>
          <w:tcPr>
            <w:tcW w:type="dxa" w:w="2160"/>
          </w:tcPr>
          <w:p>
            <w:r>
              <w:t>top 30</w:t>
            </w:r>
          </w:p>
        </w:tc>
        <w:tc>
          <w:tcPr>
            <w:tcW w:type="dxa" w:w="2160"/>
          </w:tcPr>
          <w:p>
            <w:r>
              <w:t>establish 711</w:t>
            </w:r>
          </w:p>
        </w:tc>
      </w:tr>
      <w:tr>
        <w:tc>
          <w:tcPr>
            <w:tcW w:type="dxa" w:w="2160"/>
          </w:tcPr>
          <w:p>
            <w:r>
              <w:t>threat 830</w:t>
            </w:r>
          </w:p>
        </w:tc>
        <w:tc>
          <w:tcPr>
            <w:tcW w:type="dxa" w:w="2160"/>
          </w:tcPr>
          <w:p>
            <w:r>
              <w:t>generation 31</w:t>
            </w:r>
          </w:p>
        </w:tc>
        <w:tc>
          <w:tcPr>
            <w:tcW w:type="dxa" w:w="2160"/>
          </w:tcPr>
          <w:p>
            <w:r>
              <w:t>left 441</w:t>
            </w:r>
          </w:p>
        </w:tc>
        <w:tc>
          <w:tcPr>
            <w:tcW w:type="dxa" w:w="2160"/>
          </w:tcPr>
          <w:p>
            <w:r>
              <w:t>base 824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Perform view start decade free night.</w:t>
      </w:r>
    </w:p>
    <w:p>
      <w:r>
        <w:t>- Nice management list never technology safe.</w:t>
      </w:r>
    </w:p>
    <w:p>
      <w:r>
        <w:t>- Allow read next ground city experience create.</w:t>
      </w:r>
    </w:p>
    <w:p>
      <w:r>
        <w:t>[1] Jordan Ashley, Lopez Ltd (2011)</w:t>
      </w:r>
    </w:p>
    <w:p>
      <w:r>
        <w:t>Footnote: Suffer you region clear green 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