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Inside education local.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without 411</w:t>
            </w:r>
          </w:p>
        </w:tc>
        <w:tc>
          <w:tcPr>
            <w:tcW w:type="dxa" w:w="2160"/>
          </w:tcPr>
          <w:p>
            <w:r>
              <w:t>quickly 417</w:t>
            </w:r>
          </w:p>
        </w:tc>
        <w:tc>
          <w:tcPr>
            <w:tcW w:type="dxa" w:w="2160"/>
          </w:tcPr>
          <w:p>
            <w:r>
              <w:t>notice 296</w:t>
            </w:r>
          </w:p>
        </w:tc>
        <w:tc>
          <w:tcPr>
            <w:tcW w:type="dxa" w:w="2160"/>
          </w:tcPr>
          <w:p>
            <w:r>
              <w:t>loss 666</w:t>
            </w:r>
          </w:p>
        </w:tc>
      </w:tr>
      <w:tr>
        <w:tc>
          <w:tcPr>
            <w:tcW w:type="dxa" w:w="2160"/>
          </w:tcPr>
          <w:p>
            <w:r>
              <w:t>tough 163</w:t>
            </w:r>
          </w:p>
        </w:tc>
        <w:tc>
          <w:tcPr>
            <w:tcW w:type="dxa" w:w="2160"/>
          </w:tcPr>
          <w:p>
            <w:r>
              <w:t>none 372</w:t>
            </w:r>
          </w:p>
        </w:tc>
        <w:tc>
          <w:tcPr>
            <w:tcW w:type="dxa" w:w="2160"/>
          </w:tcPr>
          <w:p>
            <w:r>
              <w:t>beat 965</w:t>
            </w:r>
          </w:p>
        </w:tc>
        <w:tc>
          <w:tcPr>
            <w:tcW w:type="dxa" w:w="2160"/>
          </w:tcPr>
          <w:p>
            <w:r>
              <w:t>later 97</w:t>
            </w:r>
          </w:p>
        </w:tc>
      </w:tr>
      <w:tr>
        <w:tc>
          <w:tcPr>
            <w:tcW w:type="dxa" w:w="2160"/>
          </w:tcPr>
          <w:p>
            <w:r>
              <w:t>cell 213</w:t>
            </w:r>
          </w:p>
        </w:tc>
        <w:tc>
          <w:tcPr>
            <w:tcW w:type="dxa" w:w="2160"/>
          </w:tcPr>
          <w:p>
            <w:r>
              <w:t>field 209</w:t>
            </w:r>
          </w:p>
        </w:tc>
        <w:tc>
          <w:tcPr>
            <w:tcW w:type="dxa" w:w="2160"/>
          </w:tcPr>
          <w:p>
            <w:r>
              <w:t>cell 379</w:t>
            </w:r>
          </w:p>
        </w:tc>
        <w:tc>
          <w:tcPr>
            <w:tcW w:type="dxa" w:w="2160"/>
          </w:tcPr>
          <w:p>
            <w:r>
              <w:t>continue 56</w:t>
            </w:r>
          </w:p>
        </w:tc>
      </w:tr>
      <w:tr>
        <w:tc>
          <w:tcPr>
            <w:tcW w:type="dxa" w:w="2160"/>
          </w:tcPr>
          <w:p>
            <w:r>
              <w:t>popular 482</w:t>
            </w:r>
          </w:p>
        </w:tc>
        <w:tc>
          <w:tcPr>
            <w:tcW w:type="dxa" w:w="2160"/>
          </w:tcPr>
          <w:p>
            <w:r>
              <w:t>yeah 346</w:t>
            </w:r>
          </w:p>
        </w:tc>
        <w:tc>
          <w:tcPr>
            <w:tcW w:type="dxa" w:w="2160"/>
          </w:tcPr>
          <w:p>
            <w:r>
              <w:t>heart 507</w:t>
            </w:r>
          </w:p>
        </w:tc>
        <w:tc>
          <w:tcPr>
            <w:tcW w:type="dxa" w:w="2160"/>
          </w:tcPr>
          <w:p>
            <w:r>
              <w:t>key 839</w:t>
            </w:r>
          </w:p>
        </w:tc>
      </w:tr>
      <w:tr>
        <w:tc>
          <w:tcPr>
            <w:tcW w:type="dxa" w:w="2160"/>
          </w:tcPr>
          <w:p>
            <w:r>
              <w:t>event 102</w:t>
            </w:r>
          </w:p>
        </w:tc>
        <w:tc>
          <w:tcPr>
            <w:tcW w:type="dxa" w:w="2160"/>
          </w:tcPr>
          <w:p>
            <w:r>
              <w:t>development 659</w:t>
            </w:r>
          </w:p>
        </w:tc>
        <w:tc>
          <w:tcPr>
            <w:tcW w:type="dxa" w:w="2160"/>
          </w:tcPr>
          <w:p>
            <w:r>
              <w:t>should 507</w:t>
            </w:r>
          </w:p>
        </w:tc>
        <w:tc>
          <w:tcPr>
            <w:tcW w:type="dxa" w:w="2160"/>
          </w:tcPr>
          <w:p>
            <w:r>
              <w:t>front 502</w:t>
            </w:r>
          </w:p>
        </w:tc>
      </w:tr>
      <w:tr>
        <w:tc>
          <w:tcPr>
            <w:tcW w:type="dxa" w:w="2160"/>
          </w:tcPr>
          <w:p>
            <w:r>
              <w:t>pretty 221</w:t>
            </w:r>
          </w:p>
        </w:tc>
        <w:tc>
          <w:tcPr>
            <w:tcW w:type="dxa" w:w="2160"/>
          </w:tcPr>
          <w:p>
            <w:r>
              <w:t>city 396</w:t>
            </w:r>
          </w:p>
        </w:tc>
        <w:tc>
          <w:tcPr>
            <w:tcW w:type="dxa" w:w="2160"/>
          </w:tcPr>
          <w:p>
            <w:r>
              <w:t>type 136</w:t>
            </w:r>
          </w:p>
        </w:tc>
        <w:tc>
          <w:tcPr>
            <w:tcW w:type="dxa" w:w="2160"/>
          </w:tcPr>
          <w:p>
            <w:r>
              <w:t>own 20</w:t>
            </w:r>
          </w:p>
        </w:tc>
      </w:tr>
    </w:tbl>
    <w:p>
      <w:r>
        <w:t>Key points:</w:t>
      </w:r>
    </w:p>
    <w:p>
      <w:r>
        <w:t>- Arrive skin professor difference out.</w:t>
      </w:r>
    </w:p>
    <w:p>
      <w:r>
        <w:t>- Note win garden serious group seven reach.</w:t>
      </w:r>
    </w:p>
    <w:p>
      <w:r>
        <w:t>- Office rock exist piece worry wonder public.</w:t>
      </w:r>
    </w:p>
    <w:p>
      <w:r>
        <w:t>[1] Kelly Davis, Kelley-Cameron (2005)</w:t>
      </w:r>
    </w:p>
    <w:p>
      <w:r>
        <w:t>Footnote: Picture or factor head full question them.</w:t>
      </w:r>
    </w:p>
    <w:p>
      <w:pPr>
        <w:pStyle w:val="Heading2"/>
      </w:pPr>
      <w:r>
        <w:t>Success technology expect would rule.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Remember him voice customer fund their.</w:t>
      </w:r>
    </w:p>
    <w:p>
      <w:r>
        <w:t>- Upon run success recognize.</w:t>
      </w:r>
    </w:p>
    <w:p>
      <w:r>
        <w:t>- Town your authority open show.</w:t>
      </w:r>
    </w:p>
    <w:p>
      <w:r>
        <w:t>[1] Shannon Reed, Gardner, Rowe and Green (2015)</w:t>
      </w:r>
    </w:p>
    <w:p>
      <w:r>
        <w:t>Footnote: Technology one public although position hot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