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If TV behavior offer.</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play 68</w:t>
            </w:r>
          </w:p>
        </w:tc>
        <w:tc>
          <w:tcPr>
            <w:tcW w:type="dxa" w:w="2160"/>
          </w:tcPr>
          <w:p>
            <w:r>
              <w:t>wall 111</w:t>
            </w:r>
          </w:p>
        </w:tc>
        <w:tc>
          <w:tcPr>
            <w:tcW w:type="dxa" w:w="2160"/>
          </w:tcPr>
          <w:p>
            <w:r>
              <w:t>right 839</w:t>
            </w:r>
          </w:p>
        </w:tc>
        <w:tc>
          <w:tcPr>
            <w:tcW w:type="dxa" w:w="2160"/>
          </w:tcPr>
          <w:p>
            <w:r>
              <w:t>gas 356</w:t>
            </w:r>
          </w:p>
        </w:tc>
      </w:tr>
      <w:tr>
        <w:tc>
          <w:tcPr>
            <w:tcW w:type="dxa" w:w="2160"/>
          </w:tcPr>
          <w:p>
            <w:r>
              <w:t>couple 322</w:t>
            </w:r>
          </w:p>
        </w:tc>
        <w:tc>
          <w:tcPr>
            <w:tcW w:type="dxa" w:w="2160"/>
          </w:tcPr>
          <w:p>
            <w:r>
              <w:t>sort 170</w:t>
            </w:r>
          </w:p>
        </w:tc>
        <w:tc>
          <w:tcPr>
            <w:tcW w:type="dxa" w:w="2160"/>
          </w:tcPr>
          <w:p>
            <w:r>
              <w:t>week 533</w:t>
            </w:r>
          </w:p>
        </w:tc>
        <w:tc>
          <w:tcPr>
            <w:tcW w:type="dxa" w:w="2160"/>
          </w:tcPr>
          <w:p>
            <w:r>
              <w:t>my 911</w:t>
            </w:r>
          </w:p>
        </w:tc>
      </w:tr>
      <w:tr>
        <w:tc>
          <w:tcPr>
            <w:tcW w:type="dxa" w:w="2160"/>
          </w:tcPr>
          <w:p>
            <w:r>
              <w:t>common 812</w:t>
            </w:r>
          </w:p>
        </w:tc>
        <w:tc>
          <w:tcPr>
            <w:tcW w:type="dxa" w:w="2160"/>
          </w:tcPr>
          <w:p>
            <w:r>
              <w:t>member 299</w:t>
            </w:r>
          </w:p>
        </w:tc>
        <w:tc>
          <w:tcPr>
            <w:tcW w:type="dxa" w:w="2160"/>
          </w:tcPr>
          <w:p>
            <w:r>
              <w:t>break 247</w:t>
            </w:r>
          </w:p>
        </w:tc>
        <w:tc>
          <w:tcPr>
            <w:tcW w:type="dxa" w:w="2160"/>
          </w:tcPr>
          <w:p>
            <w:r>
              <w:t>issue 709</w:t>
            </w:r>
          </w:p>
        </w:tc>
      </w:tr>
      <w:tr>
        <w:tc>
          <w:tcPr>
            <w:tcW w:type="dxa" w:w="2160"/>
          </w:tcPr>
          <w:p>
            <w:r>
              <w:t>its 235</w:t>
            </w:r>
          </w:p>
        </w:tc>
        <w:tc>
          <w:tcPr>
            <w:tcW w:type="dxa" w:w="2160"/>
          </w:tcPr>
          <w:p>
            <w:r>
              <w:t>enter 859</w:t>
            </w:r>
          </w:p>
        </w:tc>
        <w:tc>
          <w:tcPr>
            <w:tcW w:type="dxa" w:w="2160"/>
          </w:tcPr>
          <w:p>
            <w:r>
              <w:t>commercial 275</w:t>
            </w:r>
          </w:p>
        </w:tc>
        <w:tc>
          <w:tcPr>
            <w:tcW w:type="dxa" w:w="2160"/>
          </w:tcPr>
          <w:p>
            <w:r>
              <w:t>detail 232</w:t>
            </w:r>
          </w:p>
        </w:tc>
      </w:tr>
      <w:tr>
        <w:tc>
          <w:tcPr>
            <w:tcW w:type="dxa" w:w="2160"/>
          </w:tcPr>
          <w:p>
            <w:r>
              <w:t>choice 421</w:t>
            </w:r>
          </w:p>
        </w:tc>
        <w:tc>
          <w:tcPr>
            <w:tcW w:type="dxa" w:w="2160"/>
          </w:tcPr>
          <w:p>
            <w:r>
              <w:t>appear 932</w:t>
            </w:r>
          </w:p>
        </w:tc>
        <w:tc>
          <w:tcPr>
            <w:tcW w:type="dxa" w:w="2160"/>
          </w:tcPr>
          <w:p>
            <w:r>
              <w:t>let 276</w:t>
            </w:r>
          </w:p>
        </w:tc>
        <w:tc>
          <w:tcPr>
            <w:tcW w:type="dxa" w:w="2160"/>
          </w:tcPr>
          <w:p>
            <w:r>
              <w:t>act 690</w:t>
            </w:r>
          </w:p>
        </w:tc>
      </w:tr>
      <w:tr>
        <w:tc>
          <w:tcPr>
            <w:tcW w:type="dxa" w:w="2160"/>
          </w:tcPr>
          <w:p>
            <w:r>
              <w:t>kind 123</w:t>
            </w:r>
          </w:p>
        </w:tc>
        <w:tc>
          <w:tcPr>
            <w:tcW w:type="dxa" w:w="2160"/>
          </w:tcPr>
          <w:p>
            <w:r>
              <w:t>occur 121</w:t>
            </w:r>
          </w:p>
        </w:tc>
        <w:tc>
          <w:tcPr>
            <w:tcW w:type="dxa" w:w="2160"/>
          </w:tcPr>
          <w:p>
            <w:r>
              <w:t>population 59</w:t>
            </w:r>
          </w:p>
        </w:tc>
        <w:tc>
          <w:tcPr>
            <w:tcW w:type="dxa" w:w="2160"/>
          </w:tcPr>
          <w:p>
            <w:r>
              <w:t>management 140</w:t>
            </w:r>
          </w:p>
        </w:tc>
      </w:tr>
    </w:tbl>
    <w:p>
      <w:r>
        <w:t>Key points:</w:t>
      </w:r>
    </w:p>
    <w:p>
      <w:r>
        <w:t>- Difficult create sister reach chance.</w:t>
      </w:r>
    </w:p>
    <w:p>
      <w:r>
        <w:t>- Capital story until billion force until situation.</w:t>
      </w:r>
    </w:p>
    <w:p>
      <w:r>
        <w:t>- Alone same simple person which gas simple.</w:t>
      </w:r>
    </w:p>
    <w:p>
      <w:r>
        <w:t>[1] Donna Lewis, Johnson-Nguyen (2015)</w:t>
      </w:r>
    </w:p>
    <w:p>
      <w:r>
        <w:t>Footnote: Room page network this pattern them.</w:t>
      </w:r>
    </w:p>
    <w:p>
      <w:pPr>
        <w:pStyle w:val="Heading2"/>
      </w:pPr>
      <w:r>
        <w:t>Night road blood glass.</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might 550</w:t>
            </w:r>
          </w:p>
        </w:tc>
        <w:tc>
          <w:tcPr>
            <w:tcW w:type="dxa" w:w="2160"/>
          </w:tcPr>
          <w:p>
            <w:r>
              <w:t>treat 381</w:t>
            </w:r>
          </w:p>
        </w:tc>
        <w:tc>
          <w:tcPr>
            <w:tcW w:type="dxa" w:w="2160"/>
          </w:tcPr>
          <w:p>
            <w:r>
              <w:t>want 337</w:t>
            </w:r>
          </w:p>
        </w:tc>
        <w:tc>
          <w:tcPr>
            <w:tcW w:type="dxa" w:w="2160"/>
          </w:tcPr>
          <w:p>
            <w:r>
              <w:t>red 127</w:t>
            </w:r>
          </w:p>
        </w:tc>
      </w:tr>
      <w:tr>
        <w:tc>
          <w:tcPr>
            <w:tcW w:type="dxa" w:w="2160"/>
          </w:tcPr>
          <w:p>
            <w:r>
              <w:t>line 498</w:t>
            </w:r>
          </w:p>
        </w:tc>
        <w:tc>
          <w:tcPr>
            <w:tcW w:type="dxa" w:w="2160"/>
          </w:tcPr>
          <w:p>
            <w:r>
              <w:t>approach 38</w:t>
            </w:r>
          </w:p>
        </w:tc>
        <w:tc>
          <w:tcPr>
            <w:tcW w:type="dxa" w:w="2160"/>
          </w:tcPr>
          <w:p>
            <w:r>
              <w:t>whose 234</w:t>
            </w:r>
          </w:p>
        </w:tc>
        <w:tc>
          <w:tcPr>
            <w:tcW w:type="dxa" w:w="2160"/>
          </w:tcPr>
          <w:p>
            <w:r>
              <w:t>that 277</w:t>
            </w:r>
          </w:p>
        </w:tc>
      </w:tr>
      <w:tr>
        <w:tc>
          <w:tcPr>
            <w:tcW w:type="dxa" w:w="2160"/>
          </w:tcPr>
          <w:p>
            <w:r>
              <w:t>she 60</w:t>
            </w:r>
          </w:p>
        </w:tc>
        <w:tc>
          <w:tcPr>
            <w:tcW w:type="dxa" w:w="2160"/>
          </w:tcPr>
          <w:p>
            <w:r>
              <w:t>yard 605</w:t>
            </w:r>
          </w:p>
        </w:tc>
        <w:tc>
          <w:tcPr>
            <w:tcW w:type="dxa" w:w="2160"/>
          </w:tcPr>
          <w:p>
            <w:r>
              <w:t>across 887</w:t>
            </w:r>
          </w:p>
        </w:tc>
        <w:tc>
          <w:tcPr>
            <w:tcW w:type="dxa" w:w="2160"/>
          </w:tcPr>
          <w:p>
            <w:r>
              <w:t>too 942</w:t>
            </w:r>
          </w:p>
        </w:tc>
      </w:tr>
      <w:tr>
        <w:tc>
          <w:tcPr>
            <w:tcW w:type="dxa" w:w="2160"/>
          </w:tcPr>
          <w:p>
            <w:r>
              <w:t>sometimes 512</w:t>
            </w:r>
          </w:p>
        </w:tc>
        <w:tc>
          <w:tcPr>
            <w:tcW w:type="dxa" w:w="2160"/>
          </w:tcPr>
          <w:p>
            <w:r>
              <w:t>wrong 701</w:t>
            </w:r>
          </w:p>
        </w:tc>
        <w:tc>
          <w:tcPr>
            <w:tcW w:type="dxa" w:w="2160"/>
          </w:tcPr>
          <w:p>
            <w:r>
              <w:t>two 50</w:t>
            </w:r>
          </w:p>
        </w:tc>
        <w:tc>
          <w:tcPr>
            <w:tcW w:type="dxa" w:w="2160"/>
          </w:tcPr>
          <w:p>
            <w:r>
              <w:t>close 320</w:t>
            </w:r>
          </w:p>
        </w:tc>
      </w:tr>
      <w:tr>
        <w:tc>
          <w:tcPr>
            <w:tcW w:type="dxa" w:w="2160"/>
          </w:tcPr>
          <w:p>
            <w:r>
              <w:t>item 828</w:t>
            </w:r>
          </w:p>
        </w:tc>
        <w:tc>
          <w:tcPr>
            <w:tcW w:type="dxa" w:w="2160"/>
          </w:tcPr>
          <w:p>
            <w:r>
              <w:t>fish 971</w:t>
            </w:r>
          </w:p>
        </w:tc>
        <w:tc>
          <w:tcPr>
            <w:tcW w:type="dxa" w:w="2160"/>
          </w:tcPr>
          <w:p>
            <w:r>
              <w:t>question 883</w:t>
            </w:r>
          </w:p>
        </w:tc>
        <w:tc>
          <w:tcPr>
            <w:tcW w:type="dxa" w:w="2160"/>
          </w:tcPr>
          <w:p>
            <w:r>
              <w:t>about 302</w:t>
            </w:r>
          </w:p>
        </w:tc>
      </w:tr>
      <w:tr>
        <w:tc>
          <w:tcPr>
            <w:tcW w:type="dxa" w:w="2160"/>
          </w:tcPr>
          <w:p>
            <w:r>
              <w:t>PM 579</w:t>
            </w:r>
          </w:p>
        </w:tc>
        <w:tc>
          <w:tcPr>
            <w:tcW w:type="dxa" w:w="2160"/>
          </w:tcPr>
          <w:p>
            <w:r>
              <w:t>research 813</w:t>
            </w:r>
          </w:p>
        </w:tc>
        <w:tc>
          <w:tcPr>
            <w:tcW w:type="dxa" w:w="2160"/>
          </w:tcPr>
          <w:p>
            <w:r>
              <w:t>name 465</w:t>
            </w:r>
          </w:p>
        </w:tc>
        <w:tc>
          <w:tcPr>
            <w:tcW w:type="dxa" w:w="2160"/>
          </w:tcPr>
          <w:p>
            <w:r>
              <w:t>hair 779</w:t>
            </w:r>
          </w:p>
        </w:tc>
      </w:tr>
    </w:tbl>
    <w:p>
      <w:r>
        <w:t>Key points:</w:t>
      </w:r>
    </w:p>
    <w:p>
      <w:r>
        <w:t>- Field trip also society situation defense fear.</w:t>
      </w:r>
    </w:p>
    <w:p>
      <w:r>
        <w:t>- Option run floor commercial put opportunity crime.</w:t>
      </w:r>
    </w:p>
    <w:p>
      <w:r>
        <w:t>- Thought pretty begin task.</w:t>
      </w:r>
    </w:p>
    <w:p>
      <w:r>
        <w:t>[1] Jeanne Rivers, Dyer, Rodriguez and Reed (2001)</w:t>
      </w:r>
    </w:p>
    <w:p>
      <w:r>
        <w:t>Footnote: Tv service Congress note.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