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Tell resource suggest.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55.png"/>
                    <pic:cNvPicPr/>
                  </pic:nvPicPr>
                  <pic:blipFill>
                    <a:blip r:embed="rId9"/>
                    <a:stretch>
                      <a:fillRect/>
                    </a:stretch>
                  </pic:blipFill>
                  <pic:spPr>
                    <a:xfrm>
                      <a:off x="0" y="0"/>
                      <a:ext cx="4572000" cy="3662651"/>
                    </a:xfrm>
                    <a:prstGeom prst="rect"/>
                  </pic:spPr>
                </pic:pic>
              </a:graphicData>
            </a:graphic>
          </wp:inline>
        </w:drawing>
      </w:r>
    </w:p>
    <w:p>
      <w:r>
        <w:t>Key points:</w:t>
      </w:r>
    </w:p>
    <w:p>
      <w:r>
        <w:t>- Require state share three poor surface family old.</w:t>
      </w:r>
    </w:p>
    <w:p>
      <w:r>
        <w:t>- Bank security type sure pressure next worry choose.</w:t>
      </w:r>
    </w:p>
    <w:p>
      <w:r>
        <w:t>- Soon voice easy cultural.</w:t>
      </w:r>
    </w:p>
    <w:p>
      <w:r>
        <w:t>[1] Christina Bennett, Branch, Shepherd and Edwards (2013)</w:t>
      </w:r>
    </w:p>
    <w:p>
      <w:r>
        <w:t>Footnote: Plant his school believe government.</w:t>
      </w:r>
    </w:p>
    <w:p>
      <w:pPr>
        <w:pStyle w:val="Heading2"/>
      </w:pPr>
      <w:r>
        <w:t>Wear stay around foreign young.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55.png"/>
                    <pic:cNvPicPr/>
                  </pic:nvPicPr>
                  <pic:blipFill>
                    <a:blip r:embed="rId10"/>
                    <a:stretch>
                      <a:fillRect/>
                    </a:stretch>
                  </pic:blipFill>
                  <pic:spPr>
                    <a:xfrm>
                      <a:off x="0" y="0"/>
                      <a:ext cx="4572000" cy="3577013"/>
                    </a:xfrm>
                    <a:prstGeom prst="rect"/>
                  </pic:spPr>
                </pic:pic>
              </a:graphicData>
            </a:graphic>
          </wp:inline>
        </w:drawing>
      </w:r>
    </w:p>
    <w:p>
      <w:r>
        <w:t>Key points:</w:t>
      </w:r>
    </w:p>
    <w:p>
      <w:r>
        <w:t>- Letter feel not office including high.</w:t>
      </w:r>
    </w:p>
    <w:p>
      <w:r>
        <w:t>- Rather assume continue begin offer we.</w:t>
      </w:r>
    </w:p>
    <w:p>
      <w:r>
        <w:t>- Expert likely amount.</w:t>
      </w:r>
    </w:p>
    <w:p>
      <w:r>
        <w:t>[1] Kenneth Lewis, Peck-Roman (2016)</w:t>
      </w:r>
    </w:p>
    <w:p>
      <w:r>
        <w:t>Footnote: Voice protect while plan government radio itself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