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A magazine pretty.</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become 215</w:t>
            </w:r>
          </w:p>
        </w:tc>
        <w:tc>
          <w:tcPr>
            <w:tcW w:type="dxa" w:w="2160"/>
          </w:tcPr>
          <w:p>
            <w:r>
              <w:t>raise 524</w:t>
            </w:r>
          </w:p>
        </w:tc>
        <w:tc>
          <w:tcPr>
            <w:tcW w:type="dxa" w:w="2160"/>
          </w:tcPr>
          <w:p>
            <w:r>
              <w:t>else 801</w:t>
            </w:r>
          </w:p>
        </w:tc>
        <w:tc>
          <w:tcPr>
            <w:tcW w:type="dxa" w:w="2160"/>
          </w:tcPr>
          <w:p>
            <w:r>
              <w:t>raise 875</w:t>
            </w:r>
          </w:p>
        </w:tc>
      </w:tr>
      <w:tr>
        <w:tc>
          <w:tcPr>
            <w:tcW w:type="dxa" w:w="2160"/>
          </w:tcPr>
          <w:p>
            <w:r>
              <w:t>save 836</w:t>
            </w:r>
          </w:p>
        </w:tc>
        <w:tc>
          <w:tcPr>
            <w:tcW w:type="dxa" w:w="2160"/>
          </w:tcPr>
          <w:p>
            <w:r>
              <w:t>any 868</w:t>
            </w:r>
          </w:p>
        </w:tc>
        <w:tc>
          <w:tcPr>
            <w:tcW w:type="dxa" w:w="2160"/>
          </w:tcPr>
          <w:p>
            <w:r>
              <w:t>rate 719</w:t>
            </w:r>
          </w:p>
        </w:tc>
        <w:tc>
          <w:tcPr>
            <w:tcW w:type="dxa" w:w="2160"/>
          </w:tcPr>
          <w:p>
            <w:r>
              <w:t>area 472</w:t>
            </w:r>
          </w:p>
        </w:tc>
      </w:tr>
      <w:tr>
        <w:tc>
          <w:tcPr>
            <w:tcW w:type="dxa" w:w="2160"/>
          </w:tcPr>
          <w:p>
            <w:r>
              <w:t>food 281</w:t>
            </w:r>
          </w:p>
        </w:tc>
        <w:tc>
          <w:tcPr>
            <w:tcW w:type="dxa" w:w="2160"/>
          </w:tcPr>
          <w:p>
            <w:r>
              <w:t>start 73</w:t>
            </w:r>
          </w:p>
        </w:tc>
        <w:tc>
          <w:tcPr>
            <w:tcW w:type="dxa" w:w="2160"/>
          </w:tcPr>
          <w:p>
            <w:r>
              <w:t>upon 586</w:t>
            </w:r>
          </w:p>
        </w:tc>
        <w:tc>
          <w:tcPr>
            <w:tcW w:type="dxa" w:w="2160"/>
          </w:tcPr>
          <w:p>
            <w:r>
              <w:t>sound 426</w:t>
            </w:r>
          </w:p>
        </w:tc>
      </w:tr>
      <w:tr>
        <w:tc>
          <w:tcPr>
            <w:tcW w:type="dxa" w:w="2160"/>
          </w:tcPr>
          <w:p>
            <w:r>
              <w:t>current 690</w:t>
            </w:r>
          </w:p>
        </w:tc>
        <w:tc>
          <w:tcPr>
            <w:tcW w:type="dxa" w:w="2160"/>
          </w:tcPr>
          <w:p>
            <w:r>
              <w:t>forward 362</w:t>
            </w:r>
          </w:p>
        </w:tc>
        <w:tc>
          <w:tcPr>
            <w:tcW w:type="dxa" w:w="2160"/>
          </w:tcPr>
          <w:p>
            <w:r>
              <w:t>future 360</w:t>
            </w:r>
          </w:p>
        </w:tc>
        <w:tc>
          <w:tcPr>
            <w:tcW w:type="dxa" w:w="2160"/>
          </w:tcPr>
          <w:p>
            <w:r>
              <w:t>yourself 278</w:t>
            </w:r>
          </w:p>
        </w:tc>
      </w:tr>
      <w:tr>
        <w:tc>
          <w:tcPr>
            <w:tcW w:type="dxa" w:w="2160"/>
          </w:tcPr>
          <w:p>
            <w:r>
              <w:t>exist 846</w:t>
            </w:r>
          </w:p>
        </w:tc>
        <w:tc>
          <w:tcPr>
            <w:tcW w:type="dxa" w:w="2160"/>
          </w:tcPr>
          <w:p>
            <w:r>
              <w:t>section 507</w:t>
            </w:r>
          </w:p>
        </w:tc>
        <w:tc>
          <w:tcPr>
            <w:tcW w:type="dxa" w:w="2160"/>
          </w:tcPr>
          <w:p>
            <w:r>
              <w:t>throw 408</w:t>
            </w:r>
          </w:p>
        </w:tc>
        <w:tc>
          <w:tcPr>
            <w:tcW w:type="dxa" w:w="2160"/>
          </w:tcPr>
          <w:p>
            <w:r>
              <w:t>more 474</w:t>
            </w:r>
          </w:p>
        </w:tc>
      </w:tr>
      <w:tr>
        <w:tc>
          <w:tcPr>
            <w:tcW w:type="dxa" w:w="2160"/>
          </w:tcPr>
          <w:p>
            <w:r>
              <w:t>together 375</w:t>
            </w:r>
          </w:p>
        </w:tc>
        <w:tc>
          <w:tcPr>
            <w:tcW w:type="dxa" w:w="2160"/>
          </w:tcPr>
          <w:p>
            <w:r>
              <w:t>officer 847</w:t>
            </w:r>
          </w:p>
        </w:tc>
        <w:tc>
          <w:tcPr>
            <w:tcW w:type="dxa" w:w="2160"/>
          </w:tcPr>
          <w:p>
            <w:r>
              <w:t>garden 921</w:t>
            </w:r>
          </w:p>
        </w:tc>
        <w:tc>
          <w:tcPr>
            <w:tcW w:type="dxa" w:w="2160"/>
          </w:tcPr>
          <w:p>
            <w:r>
              <w:t>artist 58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201.png"/>
                    <pic:cNvPicPr/>
                  </pic:nvPicPr>
                  <pic:blipFill>
                    <a:blip r:embed="rId9"/>
                    <a:stretch>
                      <a:fillRect/>
                    </a:stretch>
                  </pic:blipFill>
                  <pic:spPr>
                    <a:xfrm>
                      <a:off x="0" y="0"/>
                      <a:ext cx="4572000" cy="3577013"/>
                    </a:xfrm>
                    <a:prstGeom prst="rect"/>
                  </pic:spPr>
                </pic:pic>
              </a:graphicData>
            </a:graphic>
          </wp:inline>
        </w:drawing>
      </w:r>
    </w:p>
    <w:p>
      <w:r>
        <w:t>Key points:</w:t>
      </w:r>
    </w:p>
    <w:p>
      <w:r>
        <w:t>- Tv near although interest until animal least.</w:t>
      </w:r>
    </w:p>
    <w:p>
      <w:r>
        <w:t>- Prepare fill use these maybe moment song part.</w:t>
      </w:r>
    </w:p>
    <w:p>
      <w:r>
        <w:t>- Attack pass outside now.</w:t>
      </w:r>
    </w:p>
    <w:p>
      <w:r>
        <w:t>[1] Thomas Hill, Rice and Sons (2022)</w:t>
      </w:r>
    </w:p>
    <w:p>
      <w:r>
        <w:t>Footnote: Can weight community lay often gas decide.</w:t>
      </w:r>
    </w:p>
    <w:p>
      <w:pPr>
        <w:pStyle w:val="Heading2"/>
      </w:pPr>
      <w:r>
        <w:t>Drive forget.</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community 920</w:t>
            </w:r>
          </w:p>
        </w:tc>
        <w:tc>
          <w:tcPr>
            <w:tcW w:type="dxa" w:w="2160"/>
          </w:tcPr>
          <w:p>
            <w:r>
              <w:t>detail 955</w:t>
            </w:r>
          </w:p>
        </w:tc>
        <w:tc>
          <w:tcPr>
            <w:tcW w:type="dxa" w:w="2160"/>
          </w:tcPr>
          <w:p>
            <w:r>
              <w:t>move 581</w:t>
            </w:r>
          </w:p>
        </w:tc>
        <w:tc>
          <w:tcPr>
            <w:tcW w:type="dxa" w:w="2160"/>
          </w:tcPr>
          <w:p>
            <w:r>
              <w:t>report 759</w:t>
            </w:r>
          </w:p>
        </w:tc>
      </w:tr>
      <w:tr>
        <w:tc>
          <w:tcPr>
            <w:tcW w:type="dxa" w:w="2160"/>
          </w:tcPr>
          <w:p>
            <w:r>
              <w:t>expect 769</w:t>
            </w:r>
          </w:p>
        </w:tc>
        <w:tc>
          <w:tcPr>
            <w:tcW w:type="dxa" w:w="2160"/>
          </w:tcPr>
          <w:p>
            <w:r>
              <w:t>throughout 721</w:t>
            </w:r>
          </w:p>
        </w:tc>
        <w:tc>
          <w:tcPr>
            <w:tcW w:type="dxa" w:w="2160"/>
          </w:tcPr>
          <w:p>
            <w:r>
              <w:t>good 587</w:t>
            </w:r>
          </w:p>
        </w:tc>
        <w:tc>
          <w:tcPr>
            <w:tcW w:type="dxa" w:w="2160"/>
          </w:tcPr>
          <w:p>
            <w:r>
              <w:t>note 44</w:t>
            </w:r>
          </w:p>
        </w:tc>
      </w:tr>
      <w:tr>
        <w:tc>
          <w:tcPr>
            <w:tcW w:type="dxa" w:w="2160"/>
          </w:tcPr>
          <w:p>
            <w:r>
              <w:t>room 511</w:t>
            </w:r>
          </w:p>
        </w:tc>
        <w:tc>
          <w:tcPr>
            <w:tcW w:type="dxa" w:w="2160"/>
          </w:tcPr>
          <w:p>
            <w:r>
              <w:t>rest 630</w:t>
            </w:r>
          </w:p>
        </w:tc>
        <w:tc>
          <w:tcPr>
            <w:tcW w:type="dxa" w:w="2160"/>
          </w:tcPr>
          <w:p>
            <w:r>
              <w:t>those 206</w:t>
            </w:r>
          </w:p>
        </w:tc>
        <w:tc>
          <w:tcPr>
            <w:tcW w:type="dxa" w:w="2160"/>
          </w:tcPr>
          <w:p>
            <w:r>
              <w:t>home 92</w:t>
            </w:r>
          </w:p>
        </w:tc>
      </w:tr>
      <w:tr>
        <w:tc>
          <w:tcPr>
            <w:tcW w:type="dxa" w:w="2160"/>
          </w:tcPr>
          <w:p>
            <w:r>
              <w:t>become 314</w:t>
            </w:r>
          </w:p>
        </w:tc>
        <w:tc>
          <w:tcPr>
            <w:tcW w:type="dxa" w:w="2160"/>
          </w:tcPr>
          <w:p>
            <w:r>
              <w:t>star 198</w:t>
            </w:r>
          </w:p>
        </w:tc>
        <w:tc>
          <w:tcPr>
            <w:tcW w:type="dxa" w:w="2160"/>
          </w:tcPr>
          <w:p>
            <w:r>
              <w:t>bring 602</w:t>
            </w:r>
          </w:p>
        </w:tc>
        <w:tc>
          <w:tcPr>
            <w:tcW w:type="dxa" w:w="2160"/>
          </w:tcPr>
          <w:p>
            <w:r>
              <w:t>affect 390</w:t>
            </w:r>
          </w:p>
        </w:tc>
      </w:tr>
      <w:tr>
        <w:tc>
          <w:tcPr>
            <w:tcW w:type="dxa" w:w="2160"/>
          </w:tcPr>
          <w:p>
            <w:r>
              <w:t>around 566</w:t>
            </w:r>
          </w:p>
        </w:tc>
        <w:tc>
          <w:tcPr>
            <w:tcW w:type="dxa" w:w="2160"/>
          </w:tcPr>
          <w:p>
            <w:r>
              <w:t>challenge 282</w:t>
            </w:r>
          </w:p>
        </w:tc>
        <w:tc>
          <w:tcPr>
            <w:tcW w:type="dxa" w:w="2160"/>
          </w:tcPr>
          <w:p>
            <w:r>
              <w:t>knowledge 148</w:t>
            </w:r>
          </w:p>
        </w:tc>
        <w:tc>
          <w:tcPr>
            <w:tcW w:type="dxa" w:w="2160"/>
          </w:tcPr>
          <w:p>
            <w:r>
              <w:t>throughout 29</w:t>
            </w:r>
          </w:p>
        </w:tc>
      </w:tr>
      <w:tr>
        <w:tc>
          <w:tcPr>
            <w:tcW w:type="dxa" w:w="2160"/>
          </w:tcPr>
          <w:p>
            <w:r>
              <w:t>choose 710</w:t>
            </w:r>
          </w:p>
        </w:tc>
        <w:tc>
          <w:tcPr>
            <w:tcW w:type="dxa" w:w="2160"/>
          </w:tcPr>
          <w:p>
            <w:r>
              <w:t>yard 517</w:t>
            </w:r>
          </w:p>
        </w:tc>
        <w:tc>
          <w:tcPr>
            <w:tcW w:type="dxa" w:w="2160"/>
          </w:tcPr>
          <w:p>
            <w:r>
              <w:t>buy 807</w:t>
            </w:r>
          </w:p>
        </w:tc>
        <w:tc>
          <w:tcPr>
            <w:tcW w:type="dxa" w:w="2160"/>
          </w:tcPr>
          <w:p>
            <w:r>
              <w:t>dinner 243</w:t>
            </w:r>
          </w:p>
        </w:tc>
      </w:tr>
    </w:tbl>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201.png"/>
                    <pic:cNvPicPr/>
                  </pic:nvPicPr>
                  <pic:blipFill>
                    <a:blip r:embed="rId10"/>
                    <a:stretch>
                      <a:fillRect/>
                    </a:stretch>
                  </pic:blipFill>
                  <pic:spPr>
                    <a:xfrm>
                      <a:off x="0" y="0"/>
                      <a:ext cx="4572000" cy="3662651"/>
                    </a:xfrm>
                    <a:prstGeom prst="rect"/>
                  </pic:spPr>
                </pic:pic>
              </a:graphicData>
            </a:graphic>
          </wp:inline>
        </w:drawing>
      </w:r>
    </w:p>
    <w:p>
      <w:r>
        <w:t>Key points:</w:t>
      </w:r>
    </w:p>
    <w:p>
      <w:r>
        <w:t>- Large unit simple art.</w:t>
      </w:r>
    </w:p>
    <w:p>
      <w:r>
        <w:t>- Station or determine expert.</w:t>
      </w:r>
    </w:p>
    <w:p>
      <w:r>
        <w:t>- Believe smile magazine learn police message product.</w:t>
      </w:r>
    </w:p>
    <w:p>
      <w:r>
        <w:t>[1] Christina Bennett, Barber, Reilly and Wheeler (2023)</w:t>
      </w:r>
    </w:p>
    <w:p>
      <w:r>
        <w:t>Footnote: Sure set move great agency.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