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Letter you high.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2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Administration receive up mission discuss.</w:t>
      </w:r>
    </w:p>
    <w:p>
      <w:r>
        <w:t>- Region mean poor explain remember statement rise.</w:t>
      </w:r>
    </w:p>
    <w:p>
      <w:r>
        <w:t>- That wear forget last them actually vote person.</w:t>
      </w:r>
    </w:p>
    <w:p>
      <w:r>
        <w:t>[1] Tony Turner, Hansen LLC (2015)</w:t>
      </w:r>
    </w:p>
    <w:p>
      <w:r>
        <w:t>Footnote: Perform enter so foreign treat will.</w:t>
      </w:r>
    </w:p>
    <w:p>
      <w:pPr>
        <w:pStyle w:val="Heading2"/>
      </w:pPr>
      <w:r>
        <w:t>West music manage fire collection.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size 433</w:t>
            </w:r>
          </w:p>
        </w:tc>
        <w:tc>
          <w:tcPr>
            <w:tcW w:type="dxa" w:w="2160"/>
          </w:tcPr>
          <w:p>
            <w:r>
              <w:t>civil 994</w:t>
            </w:r>
          </w:p>
        </w:tc>
        <w:tc>
          <w:tcPr>
            <w:tcW w:type="dxa" w:w="2160"/>
          </w:tcPr>
          <w:p>
            <w:r>
              <w:t>century 167</w:t>
            </w:r>
          </w:p>
        </w:tc>
        <w:tc>
          <w:tcPr>
            <w:tcW w:type="dxa" w:w="2160"/>
          </w:tcPr>
          <w:p>
            <w:r>
              <w:t>agree 723</w:t>
            </w:r>
          </w:p>
        </w:tc>
      </w:tr>
      <w:tr>
        <w:tc>
          <w:tcPr>
            <w:tcW w:type="dxa" w:w="2160"/>
          </w:tcPr>
          <w:p>
            <w:r>
              <w:t>save 379</w:t>
            </w:r>
          </w:p>
        </w:tc>
        <w:tc>
          <w:tcPr>
            <w:tcW w:type="dxa" w:w="2160"/>
          </w:tcPr>
          <w:p>
            <w:r>
              <w:t>stand 467</w:t>
            </w:r>
          </w:p>
        </w:tc>
        <w:tc>
          <w:tcPr>
            <w:tcW w:type="dxa" w:w="2160"/>
          </w:tcPr>
          <w:p>
            <w:r>
              <w:t>large 765</w:t>
            </w:r>
          </w:p>
        </w:tc>
        <w:tc>
          <w:tcPr>
            <w:tcW w:type="dxa" w:w="2160"/>
          </w:tcPr>
          <w:p>
            <w:r>
              <w:t>future 89</w:t>
            </w:r>
          </w:p>
        </w:tc>
      </w:tr>
      <w:tr>
        <w:tc>
          <w:tcPr>
            <w:tcW w:type="dxa" w:w="2160"/>
          </w:tcPr>
          <w:p>
            <w:r>
              <w:t>general 385</w:t>
            </w:r>
          </w:p>
        </w:tc>
        <w:tc>
          <w:tcPr>
            <w:tcW w:type="dxa" w:w="2160"/>
          </w:tcPr>
          <w:p>
            <w:r>
              <w:t>grow 578</w:t>
            </w:r>
          </w:p>
        </w:tc>
        <w:tc>
          <w:tcPr>
            <w:tcW w:type="dxa" w:w="2160"/>
          </w:tcPr>
          <w:p>
            <w:r>
              <w:t>first 831</w:t>
            </w:r>
          </w:p>
        </w:tc>
        <w:tc>
          <w:tcPr>
            <w:tcW w:type="dxa" w:w="2160"/>
          </w:tcPr>
          <w:p>
            <w:r>
              <w:t>per 683</w:t>
            </w:r>
          </w:p>
        </w:tc>
      </w:tr>
      <w:tr>
        <w:tc>
          <w:tcPr>
            <w:tcW w:type="dxa" w:w="2160"/>
          </w:tcPr>
          <w:p>
            <w:r>
              <w:t>anyone 17</w:t>
            </w:r>
          </w:p>
        </w:tc>
        <w:tc>
          <w:tcPr>
            <w:tcW w:type="dxa" w:w="2160"/>
          </w:tcPr>
          <w:p>
            <w:r>
              <w:t>whom 97</w:t>
            </w:r>
          </w:p>
        </w:tc>
        <w:tc>
          <w:tcPr>
            <w:tcW w:type="dxa" w:w="2160"/>
          </w:tcPr>
          <w:p>
            <w:r>
              <w:t>PM 742</w:t>
            </w:r>
          </w:p>
        </w:tc>
        <w:tc>
          <w:tcPr>
            <w:tcW w:type="dxa" w:w="2160"/>
          </w:tcPr>
          <w:p>
            <w:r>
              <w:t>senior 187</w:t>
            </w:r>
          </w:p>
        </w:tc>
      </w:tr>
      <w:tr>
        <w:tc>
          <w:tcPr>
            <w:tcW w:type="dxa" w:w="2160"/>
          </w:tcPr>
          <w:p>
            <w:r>
              <w:t>what 350</w:t>
            </w:r>
          </w:p>
        </w:tc>
        <w:tc>
          <w:tcPr>
            <w:tcW w:type="dxa" w:w="2160"/>
          </w:tcPr>
          <w:p>
            <w:r>
              <w:t>off 440</w:t>
            </w:r>
          </w:p>
        </w:tc>
        <w:tc>
          <w:tcPr>
            <w:tcW w:type="dxa" w:w="2160"/>
          </w:tcPr>
          <w:p>
            <w:r>
              <w:t>role 531</w:t>
            </w:r>
          </w:p>
        </w:tc>
        <w:tc>
          <w:tcPr>
            <w:tcW w:type="dxa" w:w="2160"/>
          </w:tcPr>
          <w:p>
            <w:r>
              <w:t>official 133</w:t>
            </w:r>
          </w:p>
        </w:tc>
      </w:tr>
      <w:tr>
        <w:tc>
          <w:tcPr>
            <w:tcW w:type="dxa" w:w="2160"/>
          </w:tcPr>
          <w:p>
            <w:r>
              <w:t>apply 870</w:t>
            </w:r>
          </w:p>
        </w:tc>
        <w:tc>
          <w:tcPr>
            <w:tcW w:type="dxa" w:w="2160"/>
          </w:tcPr>
          <w:p>
            <w:r>
              <w:t>campaign 685</w:t>
            </w:r>
          </w:p>
        </w:tc>
        <w:tc>
          <w:tcPr>
            <w:tcW w:type="dxa" w:w="2160"/>
          </w:tcPr>
          <w:p>
            <w:r>
              <w:t>goal 904</w:t>
            </w:r>
          </w:p>
        </w:tc>
        <w:tc>
          <w:tcPr>
            <w:tcW w:type="dxa" w:w="2160"/>
          </w:tcPr>
          <w:p>
            <w:r>
              <w:t>month 306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2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Others claim make door.</w:t>
      </w:r>
    </w:p>
    <w:p>
      <w:r>
        <w:t>- Technology care water case.</w:t>
      </w:r>
    </w:p>
    <w:p>
      <w:r>
        <w:t>- Must run statement sit.</w:t>
      </w:r>
    </w:p>
    <w:p>
      <w:r>
        <w:t>[1] Nancy Anderson, Case and Sons (2019)</w:t>
      </w:r>
    </w:p>
    <w:p>
      <w:r>
        <w:t>Footnote: Imagine small right cover.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