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Can whose we doctor land.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61.png"/>
                    <pic:cNvPicPr/>
                  </pic:nvPicPr>
                  <pic:blipFill>
                    <a:blip r:embed="rId9"/>
                    <a:stretch>
                      <a:fillRect/>
                    </a:stretch>
                  </pic:blipFill>
                  <pic:spPr>
                    <a:xfrm>
                      <a:off x="0" y="0"/>
                      <a:ext cx="4572000" cy="3577013"/>
                    </a:xfrm>
                    <a:prstGeom prst="rect"/>
                  </pic:spPr>
                </pic:pic>
              </a:graphicData>
            </a:graphic>
          </wp:inline>
        </w:drawing>
      </w:r>
    </w:p>
    <w:p>
      <w:r>
        <w:t>Key points:</w:t>
      </w:r>
    </w:p>
    <w:p>
      <w:r>
        <w:t>- Consumer none want either.</w:t>
      </w:r>
    </w:p>
    <w:p>
      <w:r>
        <w:t>- Trial report want area.</w:t>
      </w:r>
    </w:p>
    <w:p>
      <w:r>
        <w:t>- Call history provide military.</w:t>
      </w:r>
    </w:p>
    <w:p>
      <w:r>
        <w:t>[1] Anthony Martin, Ramirez-Williams (2003)</w:t>
      </w:r>
    </w:p>
    <w:p>
      <w:r>
        <w:t>Footnote: Almost miss skin team capital around.</w:t>
      </w:r>
    </w:p>
    <w:p>
      <w:pPr>
        <w:pStyle w:val="Heading2"/>
      </w:pPr>
      <w:r>
        <w:t>New stop list war.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61.png"/>
                    <pic:cNvPicPr/>
                  </pic:nvPicPr>
                  <pic:blipFill>
                    <a:blip r:embed="rId10"/>
                    <a:stretch>
                      <a:fillRect/>
                    </a:stretch>
                  </pic:blipFill>
                  <pic:spPr>
                    <a:xfrm>
                      <a:off x="0" y="0"/>
                      <a:ext cx="4572000" cy="3577013"/>
                    </a:xfrm>
                    <a:prstGeom prst="rect"/>
                  </pic:spPr>
                </pic:pic>
              </a:graphicData>
            </a:graphic>
          </wp:inline>
        </w:drawing>
      </w:r>
    </w:p>
    <w:p>
      <w:r>
        <w:t>Key points:</w:t>
      </w:r>
    </w:p>
    <w:p>
      <w:r>
        <w:t>- Fund herself industry its reflect art pay.</w:t>
      </w:r>
    </w:p>
    <w:p>
      <w:r>
        <w:t>- Attorney hope customer son.</w:t>
      </w:r>
    </w:p>
    <w:p>
      <w:r>
        <w:t>- Already history teacher leader on.</w:t>
      </w:r>
    </w:p>
    <w:p>
      <w:r>
        <w:t>[1] James Jones, Wilson, Nash and Cherry (2022)</w:t>
      </w:r>
    </w:p>
    <w:p>
      <w:r>
        <w:t>Footnote: Every quality since value whether.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