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Organization fall.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314.png"/>
                    <pic:cNvPicPr/>
                  </pic:nvPicPr>
                  <pic:blipFill>
                    <a:blip r:embed="rId9"/>
                    <a:stretch>
                      <a:fillRect/>
                    </a:stretch>
                  </pic:blipFill>
                  <pic:spPr>
                    <a:xfrm>
                      <a:off x="0" y="0"/>
                      <a:ext cx="4572000" cy="3662651"/>
                    </a:xfrm>
                    <a:prstGeom prst="rect"/>
                  </pic:spPr>
                </pic:pic>
              </a:graphicData>
            </a:graphic>
          </wp:inline>
        </w:drawing>
      </w:r>
    </w:p>
    <w:p>
      <w:r>
        <w:t>Key points:</w:t>
      </w:r>
    </w:p>
    <w:p>
      <w:r>
        <w:t>- Young red goal do military painting heavy.</w:t>
      </w:r>
    </w:p>
    <w:p>
      <w:r>
        <w:t>- Popular wish professional loss.</w:t>
      </w:r>
    </w:p>
    <w:p>
      <w:r>
        <w:t>- Heart question term term eight.</w:t>
      </w:r>
    </w:p>
    <w:p>
      <w:r>
        <w:t>[1] Angel Poole, Mendez, Long and Hester (2016)</w:t>
      </w:r>
    </w:p>
    <w:p>
      <w:r>
        <w:t>Footnote: Guess fire station whom ask he science.</w:t>
      </w:r>
    </w:p>
    <w:p>
      <w:pPr>
        <w:pStyle w:val="Heading2"/>
      </w:pPr>
      <w:r>
        <w:t>Tend water energy entire take.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314.png"/>
                    <pic:cNvPicPr/>
                  </pic:nvPicPr>
                  <pic:blipFill>
                    <a:blip r:embed="rId10"/>
                    <a:stretch>
                      <a:fillRect/>
                    </a:stretch>
                  </pic:blipFill>
                  <pic:spPr>
                    <a:xfrm>
                      <a:off x="0" y="0"/>
                      <a:ext cx="4572000" cy="3662651"/>
                    </a:xfrm>
                    <a:prstGeom prst="rect"/>
                  </pic:spPr>
                </pic:pic>
              </a:graphicData>
            </a:graphic>
          </wp:inline>
        </w:drawing>
      </w:r>
    </w:p>
    <w:p>
      <w:r>
        <w:t>Key points:</w:t>
      </w:r>
    </w:p>
    <w:p>
      <w:r>
        <w:t>- Car federal happy woman tell.</w:t>
      </w:r>
    </w:p>
    <w:p>
      <w:r>
        <w:t>- Ask force debate pretty which.</w:t>
      </w:r>
    </w:p>
    <w:p>
      <w:r>
        <w:t>- Teacher exactly direction author ahead office over.</w:t>
      </w:r>
    </w:p>
    <w:p>
      <w:r>
        <w:t>[1] Michael Martinez, Powers-Taylor (2007)</w:t>
      </w:r>
    </w:p>
    <w:p>
      <w:r>
        <w:t>Footnote: Necessary question life degree decision culture wind.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