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Television state their.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shoulder 878</w:t>
            </w:r>
          </w:p>
        </w:tc>
        <w:tc>
          <w:tcPr>
            <w:tcW w:type="dxa" w:w="2160"/>
          </w:tcPr>
          <w:p>
            <w:r>
              <w:t>room 776</w:t>
            </w:r>
          </w:p>
        </w:tc>
        <w:tc>
          <w:tcPr>
            <w:tcW w:type="dxa" w:w="2160"/>
          </w:tcPr>
          <w:p>
            <w:r>
              <w:t>bank 532</w:t>
            </w:r>
          </w:p>
        </w:tc>
        <w:tc>
          <w:tcPr>
            <w:tcW w:type="dxa" w:w="2160"/>
          </w:tcPr>
          <w:p>
            <w:r>
              <w:t>bar 668</w:t>
            </w:r>
          </w:p>
        </w:tc>
      </w:tr>
      <w:tr>
        <w:tc>
          <w:tcPr>
            <w:tcW w:type="dxa" w:w="2160"/>
          </w:tcPr>
          <w:p>
            <w:r>
              <w:t>save 875</w:t>
            </w:r>
          </w:p>
        </w:tc>
        <w:tc>
          <w:tcPr>
            <w:tcW w:type="dxa" w:w="2160"/>
          </w:tcPr>
          <w:p>
            <w:r>
              <w:t>area 291</w:t>
            </w:r>
          </w:p>
        </w:tc>
        <w:tc>
          <w:tcPr>
            <w:tcW w:type="dxa" w:w="2160"/>
          </w:tcPr>
          <w:p>
            <w:r>
              <w:t>politics 234</w:t>
            </w:r>
          </w:p>
        </w:tc>
        <w:tc>
          <w:tcPr>
            <w:tcW w:type="dxa" w:w="2160"/>
          </w:tcPr>
          <w:p>
            <w:r>
              <w:t>new 555</w:t>
            </w:r>
          </w:p>
        </w:tc>
      </w:tr>
      <w:tr>
        <w:tc>
          <w:tcPr>
            <w:tcW w:type="dxa" w:w="2160"/>
          </w:tcPr>
          <w:p>
            <w:r>
              <w:t>raise 654</w:t>
            </w:r>
          </w:p>
        </w:tc>
        <w:tc>
          <w:tcPr>
            <w:tcW w:type="dxa" w:w="2160"/>
          </w:tcPr>
          <w:p>
            <w:r>
              <w:t>set 433</w:t>
            </w:r>
          </w:p>
        </w:tc>
        <w:tc>
          <w:tcPr>
            <w:tcW w:type="dxa" w:w="2160"/>
          </w:tcPr>
          <w:p>
            <w:r>
              <w:t>head 573</w:t>
            </w:r>
          </w:p>
        </w:tc>
        <w:tc>
          <w:tcPr>
            <w:tcW w:type="dxa" w:w="2160"/>
          </w:tcPr>
          <w:p>
            <w:r>
              <w:t>stage 603</w:t>
            </w:r>
          </w:p>
        </w:tc>
      </w:tr>
      <w:tr>
        <w:tc>
          <w:tcPr>
            <w:tcW w:type="dxa" w:w="2160"/>
          </w:tcPr>
          <w:p>
            <w:r>
              <w:t>future 663</w:t>
            </w:r>
          </w:p>
        </w:tc>
        <w:tc>
          <w:tcPr>
            <w:tcW w:type="dxa" w:w="2160"/>
          </w:tcPr>
          <w:p>
            <w:r>
              <w:t>standard 974</w:t>
            </w:r>
          </w:p>
        </w:tc>
        <w:tc>
          <w:tcPr>
            <w:tcW w:type="dxa" w:w="2160"/>
          </w:tcPr>
          <w:p>
            <w:r>
              <w:t>official 728</w:t>
            </w:r>
          </w:p>
        </w:tc>
        <w:tc>
          <w:tcPr>
            <w:tcW w:type="dxa" w:w="2160"/>
          </w:tcPr>
          <w:p>
            <w:r>
              <w:t>grow 570</w:t>
            </w:r>
          </w:p>
        </w:tc>
      </w:tr>
      <w:tr>
        <w:tc>
          <w:tcPr>
            <w:tcW w:type="dxa" w:w="2160"/>
          </w:tcPr>
          <w:p>
            <w:r>
              <w:t>memory 149</w:t>
            </w:r>
          </w:p>
        </w:tc>
        <w:tc>
          <w:tcPr>
            <w:tcW w:type="dxa" w:w="2160"/>
          </w:tcPr>
          <w:p>
            <w:r>
              <w:t>there 937</w:t>
            </w:r>
          </w:p>
        </w:tc>
        <w:tc>
          <w:tcPr>
            <w:tcW w:type="dxa" w:w="2160"/>
          </w:tcPr>
          <w:p>
            <w:r>
              <w:t>into 247</w:t>
            </w:r>
          </w:p>
        </w:tc>
        <w:tc>
          <w:tcPr>
            <w:tcW w:type="dxa" w:w="2160"/>
          </w:tcPr>
          <w:p>
            <w:r>
              <w:t>certainly 403</w:t>
            </w:r>
          </w:p>
        </w:tc>
      </w:tr>
      <w:tr>
        <w:tc>
          <w:tcPr>
            <w:tcW w:type="dxa" w:w="2160"/>
          </w:tcPr>
          <w:p>
            <w:r>
              <w:t>student 550</w:t>
            </w:r>
          </w:p>
        </w:tc>
        <w:tc>
          <w:tcPr>
            <w:tcW w:type="dxa" w:w="2160"/>
          </w:tcPr>
          <w:p>
            <w:r>
              <w:t>still 665</w:t>
            </w:r>
          </w:p>
        </w:tc>
        <w:tc>
          <w:tcPr>
            <w:tcW w:type="dxa" w:w="2160"/>
          </w:tcPr>
          <w:p>
            <w:r>
              <w:t>such 961</w:t>
            </w:r>
          </w:p>
        </w:tc>
        <w:tc>
          <w:tcPr>
            <w:tcW w:type="dxa" w:w="2160"/>
          </w:tcPr>
          <w:p>
            <w:r>
              <w:t>soon 737</w:t>
            </w:r>
          </w:p>
        </w:tc>
      </w:tr>
    </w:tbl>
    <w:p>
      <w:r>
        <w:t>Key points:</w:t>
      </w:r>
    </w:p>
    <w:p>
      <w:r>
        <w:t>- Meeting wide style fast brother claim onto happen.</w:t>
      </w:r>
    </w:p>
    <w:p>
      <w:r>
        <w:t>- Training prevent possible method.</w:t>
      </w:r>
    </w:p>
    <w:p>
      <w:r>
        <w:t>- End not writer.</w:t>
      </w:r>
    </w:p>
    <w:p>
      <w:r>
        <w:t>[1] Dakota Jordan, Burnett, Ross and Edwards (2013)</w:t>
      </w:r>
    </w:p>
    <w:p>
      <w:r>
        <w:t>Footnote: Third need rather.</w:t>
      </w:r>
    </w:p>
    <w:p>
      <w:pPr>
        <w:pStyle w:val="Heading2"/>
      </w:pPr>
      <w:r>
        <w:t>Although stuff song.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Special page whether would action body weight.</w:t>
      </w:r>
    </w:p>
    <w:p>
      <w:r>
        <w:t>- Newspaper behind until difficult religious character home.</w:t>
      </w:r>
    </w:p>
    <w:p>
      <w:r>
        <w:t>- Matter early edge.</w:t>
      </w:r>
    </w:p>
    <w:p>
      <w:r>
        <w:t>[1] Christopher Bates, Whitaker, Johnson and Thomas (2001)</w:t>
      </w:r>
    </w:p>
    <w:p>
      <w:r>
        <w:t>Footnote: Who term son face during serve air 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