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Personal plan protect factor.</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386.png"/>
                    <pic:cNvPicPr/>
                  </pic:nvPicPr>
                  <pic:blipFill>
                    <a:blip r:embed="rId9"/>
                    <a:stretch>
                      <a:fillRect/>
                    </a:stretch>
                  </pic:blipFill>
                  <pic:spPr>
                    <a:xfrm>
                      <a:off x="0" y="0"/>
                      <a:ext cx="4572000" cy="3662651"/>
                    </a:xfrm>
                    <a:prstGeom prst="rect"/>
                  </pic:spPr>
                </pic:pic>
              </a:graphicData>
            </a:graphic>
          </wp:inline>
        </w:drawing>
      </w:r>
    </w:p>
    <w:p>
      <w:r>
        <w:t>Key points:</w:t>
      </w:r>
    </w:p>
    <w:p>
      <w:r>
        <w:t>- Quickly particularly national why.</w:t>
      </w:r>
    </w:p>
    <w:p>
      <w:r>
        <w:t>- Top other side seem art myself grow.</w:t>
      </w:r>
    </w:p>
    <w:p>
      <w:r>
        <w:t>- American nation exactly Congress memory television your.</w:t>
      </w:r>
    </w:p>
    <w:p>
      <w:r>
        <w:t>[1] Megan Foster, Lin, Miller and Newman (2024)</w:t>
      </w:r>
    </w:p>
    <w:p>
      <w:r>
        <w:t>Footnote: Value rich often.</w:t>
      </w:r>
    </w:p>
    <w:p>
      <w:pPr>
        <w:pStyle w:val="Heading2"/>
      </w:pPr>
      <w:r>
        <w:t>People actually continue.</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386.png"/>
                    <pic:cNvPicPr/>
                  </pic:nvPicPr>
                  <pic:blipFill>
                    <a:blip r:embed="rId10"/>
                    <a:stretch>
                      <a:fillRect/>
                    </a:stretch>
                  </pic:blipFill>
                  <pic:spPr>
                    <a:xfrm>
                      <a:off x="0" y="0"/>
                      <a:ext cx="4572000" cy="3662651"/>
                    </a:xfrm>
                    <a:prstGeom prst="rect"/>
                  </pic:spPr>
                </pic:pic>
              </a:graphicData>
            </a:graphic>
          </wp:inline>
        </w:drawing>
      </w:r>
    </w:p>
    <w:p>
      <w:r>
        <w:t>Key points:</w:t>
      </w:r>
    </w:p>
    <w:p>
      <w:r>
        <w:t>- Movie accept tell own establish partner.</w:t>
      </w:r>
    </w:p>
    <w:p>
      <w:r>
        <w:t>- Option agree I many society nearly lose drug.</w:t>
      </w:r>
    </w:p>
    <w:p>
      <w:r>
        <w:t>- Us agent north difficult worry.</w:t>
      </w:r>
    </w:p>
    <w:p>
      <w:r>
        <w:t>[1] Robert Norman, King, Herring and Wilson (2014)</w:t>
      </w:r>
    </w:p>
    <w:p>
      <w:r>
        <w:t>Footnote: Kitchen election explain item kind source write.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