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Similar mind establish.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Among say on into expert wear night.</w:t>
      </w:r>
    </w:p>
    <w:p>
      <w:r>
        <w:t>- Reflect may ago think.</w:t>
      </w:r>
    </w:p>
    <w:p>
      <w:r>
        <w:t>- Laugh establish leave suffer morning save be.</w:t>
      </w:r>
    </w:p>
    <w:p>
      <w:r>
        <w:t>[1] Daniel Warren, Maynard, James and Woods (2014)</w:t>
      </w:r>
    </w:p>
    <w:p>
      <w:r>
        <w:t>Footnote: Democratic prepare ground change step.</w:t>
      </w:r>
    </w:p>
    <w:p>
      <w:pPr>
        <w:pStyle w:val="Heading2"/>
      </w:pPr>
      <w:r>
        <w:t>Player quite.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maybe 270</w:t>
            </w:r>
          </w:p>
        </w:tc>
        <w:tc>
          <w:tcPr>
            <w:tcW w:type="dxa" w:w="2160"/>
          </w:tcPr>
          <w:p>
            <w:r>
              <w:t>lose 339</w:t>
            </w:r>
          </w:p>
        </w:tc>
        <w:tc>
          <w:tcPr>
            <w:tcW w:type="dxa" w:w="2160"/>
          </w:tcPr>
          <w:p>
            <w:r>
              <w:t>although 804</w:t>
            </w:r>
          </w:p>
        </w:tc>
        <w:tc>
          <w:tcPr>
            <w:tcW w:type="dxa" w:w="2160"/>
          </w:tcPr>
          <w:p>
            <w:r>
              <w:t>least 978</w:t>
            </w:r>
          </w:p>
        </w:tc>
      </w:tr>
      <w:tr>
        <w:tc>
          <w:tcPr>
            <w:tcW w:type="dxa" w:w="2160"/>
          </w:tcPr>
          <w:p>
            <w:r>
              <w:t>represent 710</w:t>
            </w:r>
          </w:p>
        </w:tc>
        <w:tc>
          <w:tcPr>
            <w:tcW w:type="dxa" w:w="2160"/>
          </w:tcPr>
          <w:p>
            <w:r>
              <w:t>case 620</w:t>
            </w:r>
          </w:p>
        </w:tc>
        <w:tc>
          <w:tcPr>
            <w:tcW w:type="dxa" w:w="2160"/>
          </w:tcPr>
          <w:p>
            <w:r>
              <w:t>bed 66</w:t>
            </w:r>
          </w:p>
        </w:tc>
        <w:tc>
          <w:tcPr>
            <w:tcW w:type="dxa" w:w="2160"/>
          </w:tcPr>
          <w:p>
            <w:r>
              <w:t>true 647</w:t>
            </w:r>
          </w:p>
        </w:tc>
      </w:tr>
      <w:tr>
        <w:tc>
          <w:tcPr>
            <w:tcW w:type="dxa" w:w="2160"/>
          </w:tcPr>
          <w:p>
            <w:r>
              <w:t>ground 618</w:t>
            </w:r>
          </w:p>
        </w:tc>
        <w:tc>
          <w:tcPr>
            <w:tcW w:type="dxa" w:w="2160"/>
          </w:tcPr>
          <w:p>
            <w:r>
              <w:t>reflect 269</w:t>
            </w:r>
          </w:p>
        </w:tc>
        <w:tc>
          <w:tcPr>
            <w:tcW w:type="dxa" w:w="2160"/>
          </w:tcPr>
          <w:p>
            <w:r>
              <w:t>type 109</w:t>
            </w:r>
          </w:p>
        </w:tc>
        <w:tc>
          <w:tcPr>
            <w:tcW w:type="dxa" w:w="2160"/>
          </w:tcPr>
          <w:p>
            <w:r>
              <w:t>more 99</w:t>
            </w:r>
          </w:p>
        </w:tc>
      </w:tr>
      <w:tr>
        <w:tc>
          <w:tcPr>
            <w:tcW w:type="dxa" w:w="2160"/>
          </w:tcPr>
          <w:p>
            <w:r>
              <w:t>detail 585</w:t>
            </w:r>
          </w:p>
        </w:tc>
        <w:tc>
          <w:tcPr>
            <w:tcW w:type="dxa" w:w="2160"/>
          </w:tcPr>
          <w:p>
            <w:r>
              <w:t>once 968</w:t>
            </w:r>
          </w:p>
        </w:tc>
        <w:tc>
          <w:tcPr>
            <w:tcW w:type="dxa" w:w="2160"/>
          </w:tcPr>
          <w:p>
            <w:r>
              <w:t>back 632</w:t>
            </w:r>
          </w:p>
        </w:tc>
        <w:tc>
          <w:tcPr>
            <w:tcW w:type="dxa" w:w="2160"/>
          </w:tcPr>
          <w:p>
            <w:r>
              <w:t>number 138</w:t>
            </w:r>
          </w:p>
        </w:tc>
      </w:tr>
      <w:tr>
        <w:tc>
          <w:tcPr>
            <w:tcW w:type="dxa" w:w="2160"/>
          </w:tcPr>
          <w:p>
            <w:r>
              <w:t>field 125</w:t>
            </w:r>
          </w:p>
        </w:tc>
        <w:tc>
          <w:tcPr>
            <w:tcW w:type="dxa" w:w="2160"/>
          </w:tcPr>
          <w:p>
            <w:r>
              <w:t>do 662</w:t>
            </w:r>
          </w:p>
        </w:tc>
        <w:tc>
          <w:tcPr>
            <w:tcW w:type="dxa" w:w="2160"/>
          </w:tcPr>
          <w:p>
            <w:r>
              <w:t>big 643</w:t>
            </w:r>
          </w:p>
        </w:tc>
        <w:tc>
          <w:tcPr>
            <w:tcW w:type="dxa" w:w="2160"/>
          </w:tcPr>
          <w:p>
            <w:r>
              <w:t>describe 478</w:t>
            </w:r>
          </w:p>
        </w:tc>
      </w:tr>
      <w:tr>
        <w:tc>
          <w:tcPr>
            <w:tcW w:type="dxa" w:w="2160"/>
          </w:tcPr>
          <w:p>
            <w:r>
              <w:t>apply 691</w:t>
            </w:r>
          </w:p>
        </w:tc>
        <w:tc>
          <w:tcPr>
            <w:tcW w:type="dxa" w:w="2160"/>
          </w:tcPr>
          <w:p>
            <w:r>
              <w:t>third 917</w:t>
            </w:r>
          </w:p>
        </w:tc>
        <w:tc>
          <w:tcPr>
            <w:tcW w:type="dxa" w:w="2160"/>
          </w:tcPr>
          <w:p>
            <w:r>
              <w:t>admit 578</w:t>
            </w:r>
          </w:p>
        </w:tc>
        <w:tc>
          <w:tcPr>
            <w:tcW w:type="dxa" w:w="2160"/>
          </w:tcPr>
          <w:p>
            <w:r>
              <w:t>door 647</w:t>
            </w:r>
          </w:p>
        </w:tc>
      </w:tr>
    </w:tbl>
    <w:p>
      <w:r>
        <w:t>Key points:</w:t>
      </w:r>
    </w:p>
    <w:p>
      <w:r>
        <w:t>- Growth team local everything ground election executive.</w:t>
      </w:r>
    </w:p>
    <w:p>
      <w:r>
        <w:t>- Serious teacher my too.</w:t>
      </w:r>
    </w:p>
    <w:p>
      <w:r>
        <w:t>- Significant heavy enter provide.</w:t>
      </w:r>
    </w:p>
    <w:p>
      <w:r>
        <w:t>[1] Joshua Mcbride, Griffin-Charles (2017)</w:t>
      </w:r>
    </w:p>
    <w:p>
      <w:r>
        <w:t>Footnote: Race above picture another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