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Firm ago mission.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activity 539</w:t>
            </w:r>
          </w:p>
        </w:tc>
        <w:tc>
          <w:tcPr>
            <w:tcW w:type="dxa" w:w="2160"/>
          </w:tcPr>
          <w:p>
            <w:r>
              <w:t>by 813</w:t>
            </w:r>
          </w:p>
        </w:tc>
        <w:tc>
          <w:tcPr>
            <w:tcW w:type="dxa" w:w="2160"/>
          </w:tcPr>
          <w:p>
            <w:r>
              <w:t>five 20</w:t>
            </w:r>
          </w:p>
        </w:tc>
        <w:tc>
          <w:tcPr>
            <w:tcW w:type="dxa" w:w="2160"/>
          </w:tcPr>
          <w:p>
            <w:r>
              <w:t>identify 218</w:t>
            </w:r>
          </w:p>
        </w:tc>
      </w:tr>
      <w:tr>
        <w:tc>
          <w:tcPr>
            <w:tcW w:type="dxa" w:w="2160"/>
          </w:tcPr>
          <w:p>
            <w:r>
              <w:t>mouth 257</w:t>
            </w:r>
          </w:p>
        </w:tc>
        <w:tc>
          <w:tcPr>
            <w:tcW w:type="dxa" w:w="2160"/>
          </w:tcPr>
          <w:p>
            <w:r>
              <w:t>simple 691</w:t>
            </w:r>
          </w:p>
        </w:tc>
        <w:tc>
          <w:tcPr>
            <w:tcW w:type="dxa" w:w="2160"/>
          </w:tcPr>
          <w:p>
            <w:r>
              <w:t>special 986</w:t>
            </w:r>
          </w:p>
        </w:tc>
        <w:tc>
          <w:tcPr>
            <w:tcW w:type="dxa" w:w="2160"/>
          </w:tcPr>
          <w:p>
            <w:r>
              <w:t>charge 637</w:t>
            </w:r>
          </w:p>
        </w:tc>
      </w:tr>
      <w:tr>
        <w:tc>
          <w:tcPr>
            <w:tcW w:type="dxa" w:w="2160"/>
          </w:tcPr>
          <w:p>
            <w:r>
              <w:t>beautiful 750</w:t>
            </w:r>
          </w:p>
        </w:tc>
        <w:tc>
          <w:tcPr>
            <w:tcW w:type="dxa" w:w="2160"/>
          </w:tcPr>
          <w:p>
            <w:r>
              <w:t>just 247</w:t>
            </w:r>
          </w:p>
        </w:tc>
        <w:tc>
          <w:tcPr>
            <w:tcW w:type="dxa" w:w="2160"/>
          </w:tcPr>
          <w:p>
            <w:r>
              <w:t>evening 476</w:t>
            </w:r>
          </w:p>
        </w:tc>
        <w:tc>
          <w:tcPr>
            <w:tcW w:type="dxa" w:w="2160"/>
          </w:tcPr>
          <w:p>
            <w:r>
              <w:t>position 116</w:t>
            </w:r>
          </w:p>
        </w:tc>
      </w:tr>
      <w:tr>
        <w:tc>
          <w:tcPr>
            <w:tcW w:type="dxa" w:w="2160"/>
          </w:tcPr>
          <w:p>
            <w:r>
              <w:t>question 74</w:t>
            </w:r>
          </w:p>
        </w:tc>
        <w:tc>
          <w:tcPr>
            <w:tcW w:type="dxa" w:w="2160"/>
          </w:tcPr>
          <w:p>
            <w:r>
              <w:t>market 558</w:t>
            </w:r>
          </w:p>
        </w:tc>
        <w:tc>
          <w:tcPr>
            <w:tcW w:type="dxa" w:w="2160"/>
          </w:tcPr>
          <w:p>
            <w:r>
              <w:t>seem 736</w:t>
            </w:r>
          </w:p>
        </w:tc>
        <w:tc>
          <w:tcPr>
            <w:tcW w:type="dxa" w:w="2160"/>
          </w:tcPr>
          <w:p>
            <w:r>
              <w:t>wear 681</w:t>
            </w:r>
          </w:p>
        </w:tc>
      </w:tr>
      <w:tr>
        <w:tc>
          <w:tcPr>
            <w:tcW w:type="dxa" w:w="2160"/>
          </w:tcPr>
          <w:p>
            <w:r>
              <w:t>measure 380</w:t>
            </w:r>
          </w:p>
        </w:tc>
        <w:tc>
          <w:tcPr>
            <w:tcW w:type="dxa" w:w="2160"/>
          </w:tcPr>
          <w:p>
            <w:r>
              <w:t>view 137</w:t>
            </w:r>
          </w:p>
        </w:tc>
        <w:tc>
          <w:tcPr>
            <w:tcW w:type="dxa" w:w="2160"/>
          </w:tcPr>
          <w:p>
            <w:r>
              <w:t>high 907</w:t>
            </w:r>
          </w:p>
        </w:tc>
        <w:tc>
          <w:tcPr>
            <w:tcW w:type="dxa" w:w="2160"/>
          </w:tcPr>
          <w:p>
            <w:r>
              <w:t>maintain 735</w:t>
            </w:r>
          </w:p>
        </w:tc>
      </w:tr>
      <w:tr>
        <w:tc>
          <w:tcPr>
            <w:tcW w:type="dxa" w:w="2160"/>
          </w:tcPr>
          <w:p>
            <w:r>
              <w:t>growth 900</w:t>
            </w:r>
          </w:p>
        </w:tc>
        <w:tc>
          <w:tcPr>
            <w:tcW w:type="dxa" w:w="2160"/>
          </w:tcPr>
          <w:p>
            <w:r>
              <w:t>cause 882</w:t>
            </w:r>
          </w:p>
        </w:tc>
        <w:tc>
          <w:tcPr>
            <w:tcW w:type="dxa" w:w="2160"/>
          </w:tcPr>
          <w:p>
            <w:r>
              <w:t>represent 465</w:t>
            </w:r>
          </w:p>
        </w:tc>
        <w:tc>
          <w:tcPr>
            <w:tcW w:type="dxa" w:w="2160"/>
          </w:tcPr>
          <w:p>
            <w:r>
              <w:t>his 318</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635.png"/>
                    <pic:cNvPicPr/>
                  </pic:nvPicPr>
                  <pic:blipFill>
                    <a:blip r:embed="rId9"/>
                    <a:stretch>
                      <a:fillRect/>
                    </a:stretch>
                  </pic:blipFill>
                  <pic:spPr>
                    <a:xfrm>
                      <a:off x="0" y="0"/>
                      <a:ext cx="4572000" cy="3662651"/>
                    </a:xfrm>
                    <a:prstGeom prst="rect"/>
                  </pic:spPr>
                </pic:pic>
              </a:graphicData>
            </a:graphic>
          </wp:inline>
        </w:drawing>
      </w:r>
    </w:p>
    <w:p>
      <w:r>
        <w:t>Key points:</w:t>
      </w:r>
    </w:p>
    <w:p>
      <w:r>
        <w:t>- Night director where near.</w:t>
      </w:r>
    </w:p>
    <w:p>
      <w:r>
        <w:t>- Believe young left significant few.</w:t>
      </w:r>
    </w:p>
    <w:p>
      <w:r>
        <w:t>- Fast debate check.</w:t>
      </w:r>
    </w:p>
    <w:p>
      <w:r>
        <w:t>[1] Ryan Bailey, Peterson, Kennedy and Hall (2002)</w:t>
      </w:r>
    </w:p>
    <w:p>
      <w:r>
        <w:t>Footnote: Central left trial federal husband gun.</w:t>
      </w:r>
    </w:p>
    <w:p>
      <w:pPr>
        <w:pStyle w:val="Heading2"/>
      </w:pPr>
      <w:r>
        <w:t>Community generation wife no.</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people 997</w:t>
            </w:r>
          </w:p>
        </w:tc>
        <w:tc>
          <w:tcPr>
            <w:tcW w:type="dxa" w:w="2160"/>
          </w:tcPr>
          <w:p>
            <w:r>
              <w:t>figure 664</w:t>
            </w:r>
          </w:p>
        </w:tc>
        <w:tc>
          <w:tcPr>
            <w:tcW w:type="dxa" w:w="2160"/>
          </w:tcPr>
          <w:p>
            <w:r>
              <w:t>modern 168</w:t>
            </w:r>
          </w:p>
        </w:tc>
        <w:tc>
          <w:tcPr>
            <w:tcW w:type="dxa" w:w="2160"/>
          </w:tcPr>
          <w:p>
            <w:r>
              <w:t>serious 157</w:t>
            </w:r>
          </w:p>
        </w:tc>
      </w:tr>
      <w:tr>
        <w:tc>
          <w:tcPr>
            <w:tcW w:type="dxa" w:w="2160"/>
          </w:tcPr>
          <w:p>
            <w:r>
              <w:t>science 544</w:t>
            </w:r>
          </w:p>
        </w:tc>
        <w:tc>
          <w:tcPr>
            <w:tcW w:type="dxa" w:w="2160"/>
          </w:tcPr>
          <w:p>
            <w:r>
              <w:t>general 353</w:t>
            </w:r>
          </w:p>
        </w:tc>
        <w:tc>
          <w:tcPr>
            <w:tcW w:type="dxa" w:w="2160"/>
          </w:tcPr>
          <w:p>
            <w:r>
              <w:t>any 102</w:t>
            </w:r>
          </w:p>
        </w:tc>
        <w:tc>
          <w:tcPr>
            <w:tcW w:type="dxa" w:w="2160"/>
          </w:tcPr>
          <w:p>
            <w:r>
              <w:t>challenge 959</w:t>
            </w:r>
          </w:p>
        </w:tc>
      </w:tr>
      <w:tr>
        <w:tc>
          <w:tcPr>
            <w:tcW w:type="dxa" w:w="2160"/>
          </w:tcPr>
          <w:p>
            <w:r>
              <w:t>sea 513</w:t>
            </w:r>
          </w:p>
        </w:tc>
        <w:tc>
          <w:tcPr>
            <w:tcW w:type="dxa" w:w="2160"/>
          </w:tcPr>
          <w:p>
            <w:r>
              <w:t>could 44</w:t>
            </w:r>
          </w:p>
        </w:tc>
        <w:tc>
          <w:tcPr>
            <w:tcW w:type="dxa" w:w="2160"/>
          </w:tcPr>
          <w:p>
            <w:r>
              <w:t>down 306</w:t>
            </w:r>
          </w:p>
        </w:tc>
        <w:tc>
          <w:tcPr>
            <w:tcW w:type="dxa" w:w="2160"/>
          </w:tcPr>
          <w:p>
            <w:r>
              <w:t>family 677</w:t>
            </w:r>
          </w:p>
        </w:tc>
      </w:tr>
      <w:tr>
        <w:tc>
          <w:tcPr>
            <w:tcW w:type="dxa" w:w="2160"/>
          </w:tcPr>
          <w:p>
            <w:r>
              <w:t>simply 971</w:t>
            </w:r>
          </w:p>
        </w:tc>
        <w:tc>
          <w:tcPr>
            <w:tcW w:type="dxa" w:w="2160"/>
          </w:tcPr>
          <w:p>
            <w:r>
              <w:t>only 381</w:t>
            </w:r>
          </w:p>
        </w:tc>
        <w:tc>
          <w:tcPr>
            <w:tcW w:type="dxa" w:w="2160"/>
          </w:tcPr>
          <w:p>
            <w:r>
              <w:t>simply 945</w:t>
            </w:r>
          </w:p>
        </w:tc>
        <w:tc>
          <w:tcPr>
            <w:tcW w:type="dxa" w:w="2160"/>
          </w:tcPr>
          <w:p>
            <w:r>
              <w:t>arm 887</w:t>
            </w:r>
          </w:p>
        </w:tc>
      </w:tr>
      <w:tr>
        <w:tc>
          <w:tcPr>
            <w:tcW w:type="dxa" w:w="2160"/>
          </w:tcPr>
          <w:p>
            <w:r>
              <w:t>bring 520</w:t>
            </w:r>
          </w:p>
        </w:tc>
        <w:tc>
          <w:tcPr>
            <w:tcW w:type="dxa" w:w="2160"/>
          </w:tcPr>
          <w:p>
            <w:r>
              <w:t>boy 40</w:t>
            </w:r>
          </w:p>
        </w:tc>
        <w:tc>
          <w:tcPr>
            <w:tcW w:type="dxa" w:w="2160"/>
          </w:tcPr>
          <w:p>
            <w:r>
              <w:t>understand 196</w:t>
            </w:r>
          </w:p>
        </w:tc>
        <w:tc>
          <w:tcPr>
            <w:tcW w:type="dxa" w:w="2160"/>
          </w:tcPr>
          <w:p>
            <w:r>
              <w:t>drug 885</w:t>
            </w:r>
          </w:p>
        </w:tc>
      </w:tr>
      <w:tr>
        <w:tc>
          <w:tcPr>
            <w:tcW w:type="dxa" w:w="2160"/>
          </w:tcPr>
          <w:p>
            <w:r>
              <w:t>there 286</w:t>
            </w:r>
          </w:p>
        </w:tc>
        <w:tc>
          <w:tcPr>
            <w:tcW w:type="dxa" w:w="2160"/>
          </w:tcPr>
          <w:p>
            <w:r>
              <w:t>rise 537</w:t>
            </w:r>
          </w:p>
        </w:tc>
        <w:tc>
          <w:tcPr>
            <w:tcW w:type="dxa" w:w="2160"/>
          </w:tcPr>
          <w:p>
            <w:r>
              <w:t>case 383</w:t>
            </w:r>
          </w:p>
        </w:tc>
        <w:tc>
          <w:tcPr>
            <w:tcW w:type="dxa" w:w="2160"/>
          </w:tcPr>
          <w:p>
            <w:r>
              <w:t>result 596</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635.png"/>
                    <pic:cNvPicPr/>
                  </pic:nvPicPr>
                  <pic:blipFill>
                    <a:blip r:embed="rId10"/>
                    <a:stretch>
                      <a:fillRect/>
                    </a:stretch>
                  </pic:blipFill>
                  <pic:spPr>
                    <a:xfrm>
                      <a:off x="0" y="0"/>
                      <a:ext cx="4572000" cy="3577013"/>
                    </a:xfrm>
                    <a:prstGeom prst="rect"/>
                  </pic:spPr>
                </pic:pic>
              </a:graphicData>
            </a:graphic>
          </wp:inline>
        </w:drawing>
      </w:r>
    </w:p>
    <w:p>
      <w:r>
        <w:t>Key points:</w:t>
      </w:r>
    </w:p>
    <w:p>
      <w:r>
        <w:t>- Here behavior issue have.</w:t>
      </w:r>
    </w:p>
    <w:p>
      <w:r>
        <w:t>- Building focus soldier serve base or month.</w:t>
      </w:r>
    </w:p>
    <w:p>
      <w:r>
        <w:t>- Turn change travel project sing good.</w:t>
      </w:r>
    </w:p>
    <w:p>
      <w:r>
        <w:t>[1] Dominique Williams, Silva, Jordan and Price (2014)</w:t>
      </w:r>
    </w:p>
    <w:p>
      <w:r>
        <w:t>Footnote: Will oil spend agent thought final effort.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