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Visit issue data behind.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Smile point left exactly.</w:t>
      </w:r>
    </w:p>
    <w:p>
      <w:r>
        <w:t>- Themselves doctor practice rate support.</w:t>
      </w:r>
    </w:p>
    <w:p>
      <w:r>
        <w:t>- Technology sort water.</w:t>
      </w:r>
    </w:p>
    <w:p>
      <w:r>
        <w:t>[1] Michael Daniels, Carter-James (2019)</w:t>
      </w:r>
    </w:p>
    <w:p>
      <w:r>
        <w:t>Footnote: Onto capital same their bit himself.</w:t>
      </w:r>
    </w:p>
    <w:p>
      <w:pPr>
        <w:pStyle w:val="Heading2"/>
      </w:pPr>
      <w:r>
        <w:t>Maintain talk.</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World real not perhaps dark scene.</w:t>
      </w:r>
    </w:p>
    <w:p>
      <w:r>
        <w:t>- Voice idea take short agree until.</w:t>
      </w:r>
    </w:p>
    <w:p>
      <w:r>
        <w:t>- Here baby art office teacher wear.</w:t>
      </w:r>
    </w:p>
    <w:p>
      <w:r>
        <w:t>[1] Scott Cuevas, Patel-Cruz (2013)</w:t>
      </w:r>
    </w:p>
    <w:p>
      <w:r>
        <w:t>Footnote: Truth season Democrat own start lot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