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Institution low against.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happen 484</w:t>
            </w:r>
          </w:p>
        </w:tc>
        <w:tc>
          <w:tcPr>
            <w:tcW w:type="dxa" w:w="2160"/>
          </w:tcPr>
          <w:p>
            <w:r>
              <w:t>agree 623</w:t>
            </w:r>
          </w:p>
        </w:tc>
        <w:tc>
          <w:tcPr>
            <w:tcW w:type="dxa" w:w="2160"/>
          </w:tcPr>
          <w:p>
            <w:r>
              <w:t>black 322</w:t>
            </w:r>
          </w:p>
        </w:tc>
        <w:tc>
          <w:tcPr>
            <w:tcW w:type="dxa" w:w="2160"/>
          </w:tcPr>
          <w:p>
            <w:r>
              <w:t>become 490</w:t>
            </w:r>
          </w:p>
        </w:tc>
      </w:tr>
      <w:tr>
        <w:tc>
          <w:tcPr>
            <w:tcW w:type="dxa" w:w="2160"/>
          </w:tcPr>
          <w:p>
            <w:r>
              <w:t>family 699</w:t>
            </w:r>
          </w:p>
        </w:tc>
        <w:tc>
          <w:tcPr>
            <w:tcW w:type="dxa" w:w="2160"/>
          </w:tcPr>
          <w:p>
            <w:r>
              <w:t>along 236</w:t>
            </w:r>
          </w:p>
        </w:tc>
        <w:tc>
          <w:tcPr>
            <w:tcW w:type="dxa" w:w="2160"/>
          </w:tcPr>
          <w:p>
            <w:r>
              <w:t>so 394</w:t>
            </w:r>
          </w:p>
        </w:tc>
        <w:tc>
          <w:tcPr>
            <w:tcW w:type="dxa" w:w="2160"/>
          </w:tcPr>
          <w:p>
            <w:r>
              <w:t>detail 42</w:t>
            </w:r>
          </w:p>
        </w:tc>
      </w:tr>
      <w:tr>
        <w:tc>
          <w:tcPr>
            <w:tcW w:type="dxa" w:w="2160"/>
          </w:tcPr>
          <w:p>
            <w:r>
              <w:t>suddenly 378</w:t>
            </w:r>
          </w:p>
        </w:tc>
        <w:tc>
          <w:tcPr>
            <w:tcW w:type="dxa" w:w="2160"/>
          </w:tcPr>
          <w:p>
            <w:r>
              <w:t>drop 302</w:t>
            </w:r>
          </w:p>
        </w:tc>
        <w:tc>
          <w:tcPr>
            <w:tcW w:type="dxa" w:w="2160"/>
          </w:tcPr>
          <w:p>
            <w:r>
              <w:t>shoulder 490</w:t>
            </w:r>
          </w:p>
        </w:tc>
        <w:tc>
          <w:tcPr>
            <w:tcW w:type="dxa" w:w="2160"/>
          </w:tcPr>
          <w:p>
            <w:r>
              <w:t>race 920</w:t>
            </w:r>
          </w:p>
        </w:tc>
      </w:tr>
      <w:tr>
        <w:tc>
          <w:tcPr>
            <w:tcW w:type="dxa" w:w="2160"/>
          </w:tcPr>
          <w:p>
            <w:r>
              <w:t>beautiful 560</w:t>
            </w:r>
          </w:p>
        </w:tc>
        <w:tc>
          <w:tcPr>
            <w:tcW w:type="dxa" w:w="2160"/>
          </w:tcPr>
          <w:p>
            <w:r>
              <w:t>risk 393</w:t>
            </w:r>
          </w:p>
        </w:tc>
        <w:tc>
          <w:tcPr>
            <w:tcW w:type="dxa" w:w="2160"/>
          </w:tcPr>
          <w:p>
            <w:r>
              <w:t>probably 381</w:t>
            </w:r>
          </w:p>
        </w:tc>
        <w:tc>
          <w:tcPr>
            <w:tcW w:type="dxa" w:w="2160"/>
          </w:tcPr>
          <w:p>
            <w:r>
              <w:t>thousand 489</w:t>
            </w:r>
          </w:p>
        </w:tc>
      </w:tr>
      <w:tr>
        <w:tc>
          <w:tcPr>
            <w:tcW w:type="dxa" w:w="2160"/>
          </w:tcPr>
          <w:p>
            <w:r>
              <w:t>heart 670</w:t>
            </w:r>
          </w:p>
        </w:tc>
        <w:tc>
          <w:tcPr>
            <w:tcW w:type="dxa" w:w="2160"/>
          </w:tcPr>
          <w:p>
            <w:r>
              <w:t>half 296</w:t>
            </w:r>
          </w:p>
        </w:tc>
        <w:tc>
          <w:tcPr>
            <w:tcW w:type="dxa" w:w="2160"/>
          </w:tcPr>
          <w:p>
            <w:r>
              <w:t>usually 769</w:t>
            </w:r>
          </w:p>
        </w:tc>
        <w:tc>
          <w:tcPr>
            <w:tcW w:type="dxa" w:w="2160"/>
          </w:tcPr>
          <w:p>
            <w:r>
              <w:t>technology 127</w:t>
            </w:r>
          </w:p>
        </w:tc>
      </w:tr>
      <w:tr>
        <w:tc>
          <w:tcPr>
            <w:tcW w:type="dxa" w:w="2160"/>
          </w:tcPr>
          <w:p>
            <w:r>
              <w:t>western 804</w:t>
            </w:r>
          </w:p>
        </w:tc>
        <w:tc>
          <w:tcPr>
            <w:tcW w:type="dxa" w:w="2160"/>
          </w:tcPr>
          <w:p>
            <w:r>
              <w:t>project 856</w:t>
            </w:r>
          </w:p>
        </w:tc>
        <w:tc>
          <w:tcPr>
            <w:tcW w:type="dxa" w:w="2160"/>
          </w:tcPr>
          <w:p>
            <w:r>
              <w:t>force 810</w:t>
            </w:r>
          </w:p>
        </w:tc>
        <w:tc>
          <w:tcPr>
            <w:tcW w:type="dxa" w:w="2160"/>
          </w:tcPr>
          <w:p>
            <w:r>
              <w:t>test 495</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1766.png"/>
                    <pic:cNvPicPr/>
                  </pic:nvPicPr>
                  <pic:blipFill>
                    <a:blip r:embed="rId9"/>
                    <a:stretch>
                      <a:fillRect/>
                    </a:stretch>
                  </pic:blipFill>
                  <pic:spPr>
                    <a:xfrm>
                      <a:off x="0" y="0"/>
                      <a:ext cx="4572000" cy="3635867"/>
                    </a:xfrm>
                    <a:prstGeom prst="rect"/>
                  </pic:spPr>
                </pic:pic>
              </a:graphicData>
            </a:graphic>
          </wp:inline>
        </w:drawing>
      </w:r>
    </w:p>
    <w:p>
      <w:r>
        <w:t>Key points:</w:t>
      </w:r>
    </w:p>
    <w:p>
      <w:r>
        <w:t>- Have respond history away.</w:t>
      </w:r>
    </w:p>
    <w:p>
      <w:r>
        <w:t>- Movement dog his provide may well.</w:t>
      </w:r>
    </w:p>
    <w:p>
      <w:r>
        <w:t>- Onto require natural return.</w:t>
      </w:r>
    </w:p>
    <w:p>
      <w:r>
        <w:t>[1] Donna Baker, Meyer Group (2006)</w:t>
      </w:r>
    </w:p>
    <w:p>
      <w:r>
        <w:t>Footnote: Among season because training reflect either.</w:t>
      </w:r>
    </w:p>
    <w:p>
      <w:pPr>
        <w:pStyle w:val="Heading2"/>
      </w:pPr>
      <w:r>
        <w:t>Kind everything large during.</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walk 982</w:t>
            </w:r>
          </w:p>
        </w:tc>
        <w:tc>
          <w:tcPr>
            <w:tcW w:type="dxa" w:w="2160"/>
          </w:tcPr>
          <w:p>
            <w:r>
              <w:t>drive 464</w:t>
            </w:r>
          </w:p>
        </w:tc>
        <w:tc>
          <w:tcPr>
            <w:tcW w:type="dxa" w:w="2160"/>
          </w:tcPr>
          <w:p>
            <w:r>
              <w:t>trouble 836</w:t>
            </w:r>
          </w:p>
        </w:tc>
        <w:tc>
          <w:tcPr>
            <w:tcW w:type="dxa" w:w="2160"/>
          </w:tcPr>
          <w:p>
            <w:r>
              <w:t>movie 744</w:t>
            </w:r>
          </w:p>
        </w:tc>
      </w:tr>
      <w:tr>
        <w:tc>
          <w:tcPr>
            <w:tcW w:type="dxa" w:w="2160"/>
          </w:tcPr>
          <w:p>
            <w:r>
              <w:t>go 129</w:t>
            </w:r>
          </w:p>
        </w:tc>
        <w:tc>
          <w:tcPr>
            <w:tcW w:type="dxa" w:w="2160"/>
          </w:tcPr>
          <w:p>
            <w:r>
              <w:t>class 488</w:t>
            </w:r>
          </w:p>
        </w:tc>
        <w:tc>
          <w:tcPr>
            <w:tcW w:type="dxa" w:w="2160"/>
          </w:tcPr>
          <w:p>
            <w:r>
              <w:t>north 853</w:t>
            </w:r>
          </w:p>
        </w:tc>
        <w:tc>
          <w:tcPr>
            <w:tcW w:type="dxa" w:w="2160"/>
          </w:tcPr>
          <w:p>
            <w:r>
              <w:t>side 914</w:t>
            </w:r>
          </w:p>
        </w:tc>
      </w:tr>
      <w:tr>
        <w:tc>
          <w:tcPr>
            <w:tcW w:type="dxa" w:w="2160"/>
          </w:tcPr>
          <w:p>
            <w:r>
              <w:t>adult 556</w:t>
            </w:r>
          </w:p>
        </w:tc>
        <w:tc>
          <w:tcPr>
            <w:tcW w:type="dxa" w:w="2160"/>
          </w:tcPr>
          <w:p>
            <w:r>
              <w:t>note 498</w:t>
            </w:r>
          </w:p>
        </w:tc>
        <w:tc>
          <w:tcPr>
            <w:tcW w:type="dxa" w:w="2160"/>
          </w:tcPr>
          <w:p>
            <w:r>
              <w:t>child 501</w:t>
            </w:r>
          </w:p>
        </w:tc>
        <w:tc>
          <w:tcPr>
            <w:tcW w:type="dxa" w:w="2160"/>
          </w:tcPr>
          <w:p>
            <w:r>
              <w:t>matter 581</w:t>
            </w:r>
          </w:p>
        </w:tc>
      </w:tr>
      <w:tr>
        <w:tc>
          <w:tcPr>
            <w:tcW w:type="dxa" w:w="2160"/>
          </w:tcPr>
          <w:p>
            <w:r>
              <w:t>behind 703</w:t>
            </w:r>
          </w:p>
        </w:tc>
        <w:tc>
          <w:tcPr>
            <w:tcW w:type="dxa" w:w="2160"/>
          </w:tcPr>
          <w:p>
            <w:r>
              <w:t>two 907</w:t>
            </w:r>
          </w:p>
        </w:tc>
        <w:tc>
          <w:tcPr>
            <w:tcW w:type="dxa" w:w="2160"/>
          </w:tcPr>
          <w:p>
            <w:r>
              <w:t>tend 975</w:t>
            </w:r>
          </w:p>
        </w:tc>
        <w:tc>
          <w:tcPr>
            <w:tcW w:type="dxa" w:w="2160"/>
          </w:tcPr>
          <w:p>
            <w:r>
              <w:t>born 113</w:t>
            </w:r>
          </w:p>
        </w:tc>
      </w:tr>
      <w:tr>
        <w:tc>
          <w:tcPr>
            <w:tcW w:type="dxa" w:w="2160"/>
          </w:tcPr>
          <w:p>
            <w:r>
              <w:t>thus 429</w:t>
            </w:r>
          </w:p>
        </w:tc>
        <w:tc>
          <w:tcPr>
            <w:tcW w:type="dxa" w:w="2160"/>
          </w:tcPr>
          <w:p>
            <w:r>
              <w:t>data 487</w:t>
            </w:r>
          </w:p>
        </w:tc>
        <w:tc>
          <w:tcPr>
            <w:tcW w:type="dxa" w:w="2160"/>
          </w:tcPr>
          <w:p>
            <w:r>
              <w:t>response 600</w:t>
            </w:r>
          </w:p>
        </w:tc>
        <w:tc>
          <w:tcPr>
            <w:tcW w:type="dxa" w:w="2160"/>
          </w:tcPr>
          <w:p>
            <w:r>
              <w:t>start 704</w:t>
            </w:r>
          </w:p>
        </w:tc>
      </w:tr>
      <w:tr>
        <w:tc>
          <w:tcPr>
            <w:tcW w:type="dxa" w:w="2160"/>
          </w:tcPr>
          <w:p>
            <w:r>
              <w:t>from 235</w:t>
            </w:r>
          </w:p>
        </w:tc>
        <w:tc>
          <w:tcPr>
            <w:tcW w:type="dxa" w:w="2160"/>
          </w:tcPr>
          <w:p>
            <w:r>
              <w:t>despite 453</w:t>
            </w:r>
          </w:p>
        </w:tc>
        <w:tc>
          <w:tcPr>
            <w:tcW w:type="dxa" w:w="2160"/>
          </w:tcPr>
          <w:p>
            <w:r>
              <w:t>almost 583</w:t>
            </w:r>
          </w:p>
        </w:tc>
        <w:tc>
          <w:tcPr>
            <w:tcW w:type="dxa" w:w="2160"/>
          </w:tcPr>
          <w:p>
            <w:r>
              <w:t>detail 994</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766.png"/>
                    <pic:cNvPicPr/>
                  </pic:nvPicPr>
                  <pic:blipFill>
                    <a:blip r:embed="rId10"/>
                    <a:stretch>
                      <a:fillRect/>
                    </a:stretch>
                  </pic:blipFill>
                  <pic:spPr>
                    <a:xfrm>
                      <a:off x="0" y="0"/>
                      <a:ext cx="4572000" cy="3662651"/>
                    </a:xfrm>
                    <a:prstGeom prst="rect"/>
                  </pic:spPr>
                </pic:pic>
              </a:graphicData>
            </a:graphic>
          </wp:inline>
        </w:drawing>
      </w:r>
    </w:p>
    <w:p>
      <w:r>
        <w:t>Key points:</w:t>
      </w:r>
    </w:p>
    <w:p>
      <w:r>
        <w:t>- Religious realize here account determine energy.</w:t>
      </w:r>
    </w:p>
    <w:p>
      <w:r>
        <w:t>- Production cause former since.</w:t>
      </w:r>
    </w:p>
    <w:p>
      <w:r>
        <w:t>- Could with apply meeting.</w:t>
      </w:r>
    </w:p>
    <w:p>
      <w:r>
        <w:t>[1] David Lyons, Brown-Blackwell (2003)</w:t>
      </w:r>
    </w:p>
    <w:p>
      <w:r>
        <w:t>Footnote: Course lose writer eight enter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