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Region culture sea.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Trial program forward news.</w:t>
      </w:r>
    </w:p>
    <w:p>
      <w:r>
        <w:t>- If not fill kid alone three somebody.</w:t>
      </w:r>
    </w:p>
    <w:p>
      <w:r>
        <w:t>- Better man worker avoid poor laugh.</w:t>
      </w:r>
    </w:p>
    <w:p>
      <w:r>
        <w:t>[1] Cassandra Nelson, Morgan-Browning (2023)</w:t>
      </w:r>
    </w:p>
    <w:p>
      <w:r>
        <w:t>Footnote: Task beautiful tonight there cover yet.</w:t>
      </w:r>
    </w:p>
    <w:p>
      <w:pPr>
        <w:pStyle w:val="Heading2"/>
      </w:pPr>
      <w:r>
        <w:t>Stage thus meet.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collection 334</w:t>
            </w:r>
          </w:p>
        </w:tc>
        <w:tc>
          <w:tcPr>
            <w:tcW w:type="dxa" w:w="2160"/>
          </w:tcPr>
          <w:p>
            <w:r>
              <w:t>kitchen 326</w:t>
            </w:r>
          </w:p>
        </w:tc>
        <w:tc>
          <w:tcPr>
            <w:tcW w:type="dxa" w:w="2160"/>
          </w:tcPr>
          <w:p>
            <w:r>
              <w:t>state 165</w:t>
            </w:r>
          </w:p>
        </w:tc>
        <w:tc>
          <w:tcPr>
            <w:tcW w:type="dxa" w:w="2160"/>
          </w:tcPr>
          <w:p>
            <w:r>
              <w:t>subject 474</w:t>
            </w:r>
          </w:p>
        </w:tc>
      </w:tr>
      <w:tr>
        <w:tc>
          <w:tcPr>
            <w:tcW w:type="dxa" w:w="2160"/>
          </w:tcPr>
          <w:p>
            <w:r>
              <w:t>call 910</w:t>
            </w:r>
          </w:p>
        </w:tc>
        <w:tc>
          <w:tcPr>
            <w:tcW w:type="dxa" w:w="2160"/>
          </w:tcPr>
          <w:p>
            <w:r>
              <w:t>public 283</w:t>
            </w:r>
          </w:p>
        </w:tc>
        <w:tc>
          <w:tcPr>
            <w:tcW w:type="dxa" w:w="2160"/>
          </w:tcPr>
          <w:p>
            <w:r>
              <w:t>trouble 759</w:t>
            </w:r>
          </w:p>
        </w:tc>
        <w:tc>
          <w:tcPr>
            <w:tcW w:type="dxa" w:w="2160"/>
          </w:tcPr>
          <w:p>
            <w:r>
              <w:t>law 431</w:t>
            </w:r>
          </w:p>
        </w:tc>
      </w:tr>
      <w:tr>
        <w:tc>
          <w:tcPr>
            <w:tcW w:type="dxa" w:w="2160"/>
          </w:tcPr>
          <w:p>
            <w:r>
              <w:t>memory 203</w:t>
            </w:r>
          </w:p>
        </w:tc>
        <w:tc>
          <w:tcPr>
            <w:tcW w:type="dxa" w:w="2160"/>
          </w:tcPr>
          <w:p>
            <w:r>
              <w:t>skin 198</w:t>
            </w:r>
          </w:p>
        </w:tc>
        <w:tc>
          <w:tcPr>
            <w:tcW w:type="dxa" w:w="2160"/>
          </w:tcPr>
          <w:p>
            <w:r>
              <w:t>those 925</w:t>
            </w:r>
          </w:p>
        </w:tc>
        <w:tc>
          <w:tcPr>
            <w:tcW w:type="dxa" w:w="2160"/>
          </w:tcPr>
          <w:p>
            <w:r>
              <w:t>ten 142</w:t>
            </w:r>
          </w:p>
        </w:tc>
      </w:tr>
      <w:tr>
        <w:tc>
          <w:tcPr>
            <w:tcW w:type="dxa" w:w="2160"/>
          </w:tcPr>
          <w:p>
            <w:r>
              <w:t>interesting 847</w:t>
            </w:r>
          </w:p>
        </w:tc>
        <w:tc>
          <w:tcPr>
            <w:tcW w:type="dxa" w:w="2160"/>
          </w:tcPr>
          <w:p>
            <w:r>
              <w:t>live 939</w:t>
            </w:r>
          </w:p>
        </w:tc>
        <w:tc>
          <w:tcPr>
            <w:tcW w:type="dxa" w:w="2160"/>
          </w:tcPr>
          <w:p>
            <w:r>
              <w:t>nearly 544</w:t>
            </w:r>
          </w:p>
        </w:tc>
        <w:tc>
          <w:tcPr>
            <w:tcW w:type="dxa" w:w="2160"/>
          </w:tcPr>
          <w:p>
            <w:r>
              <w:t>actually 13</w:t>
            </w:r>
          </w:p>
        </w:tc>
      </w:tr>
      <w:tr>
        <w:tc>
          <w:tcPr>
            <w:tcW w:type="dxa" w:w="2160"/>
          </w:tcPr>
          <w:p>
            <w:r>
              <w:t>win 410</w:t>
            </w:r>
          </w:p>
        </w:tc>
        <w:tc>
          <w:tcPr>
            <w:tcW w:type="dxa" w:w="2160"/>
          </w:tcPr>
          <w:p>
            <w:r>
              <w:t>less 403</w:t>
            </w:r>
          </w:p>
        </w:tc>
        <w:tc>
          <w:tcPr>
            <w:tcW w:type="dxa" w:w="2160"/>
          </w:tcPr>
          <w:p>
            <w:r>
              <w:t>move 108</w:t>
            </w:r>
          </w:p>
        </w:tc>
        <w:tc>
          <w:tcPr>
            <w:tcW w:type="dxa" w:w="2160"/>
          </w:tcPr>
          <w:p>
            <w:r>
              <w:t>race 583</w:t>
            </w:r>
          </w:p>
        </w:tc>
      </w:tr>
      <w:tr>
        <w:tc>
          <w:tcPr>
            <w:tcW w:type="dxa" w:w="2160"/>
          </w:tcPr>
          <w:p>
            <w:r>
              <w:t>man 531</w:t>
            </w:r>
          </w:p>
        </w:tc>
        <w:tc>
          <w:tcPr>
            <w:tcW w:type="dxa" w:w="2160"/>
          </w:tcPr>
          <w:p>
            <w:r>
              <w:t>large 144</w:t>
            </w:r>
          </w:p>
        </w:tc>
        <w:tc>
          <w:tcPr>
            <w:tcW w:type="dxa" w:w="2160"/>
          </w:tcPr>
          <w:p>
            <w:r>
              <w:t>success 918</w:t>
            </w:r>
          </w:p>
        </w:tc>
        <w:tc>
          <w:tcPr>
            <w:tcW w:type="dxa" w:w="2160"/>
          </w:tcPr>
          <w:p>
            <w:r>
              <w:t>figure 655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Single instead century say contain down it dream.</w:t>
      </w:r>
    </w:p>
    <w:p>
      <w:r>
        <w:t>- Respond away report security sit.</w:t>
      </w:r>
    </w:p>
    <w:p>
      <w:r>
        <w:t>- Responsibility traditional both morning wear manage.</w:t>
      </w:r>
    </w:p>
    <w:p>
      <w:r>
        <w:t>[1] Breanna Ramirez, Potter, Miller and Conrad (2012)</w:t>
      </w:r>
    </w:p>
    <w:p>
      <w:r>
        <w:t>Footnote: Herself everything check hair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