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Effort land thus worker.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perhaps 879</w:t>
            </w:r>
          </w:p>
        </w:tc>
        <w:tc>
          <w:tcPr>
            <w:tcW w:type="dxa" w:w="2160"/>
          </w:tcPr>
          <w:p>
            <w:r>
              <w:t>argue 742</w:t>
            </w:r>
          </w:p>
        </w:tc>
        <w:tc>
          <w:tcPr>
            <w:tcW w:type="dxa" w:w="2160"/>
          </w:tcPr>
          <w:p>
            <w:r>
              <w:t>space 292</w:t>
            </w:r>
          </w:p>
        </w:tc>
        <w:tc>
          <w:tcPr>
            <w:tcW w:type="dxa" w:w="2160"/>
          </w:tcPr>
          <w:p>
            <w:r>
              <w:t>hit 592</w:t>
            </w:r>
          </w:p>
        </w:tc>
      </w:tr>
      <w:tr>
        <w:tc>
          <w:tcPr>
            <w:tcW w:type="dxa" w:w="2160"/>
          </w:tcPr>
          <w:p>
            <w:r>
              <w:t>admit 597</w:t>
            </w:r>
          </w:p>
        </w:tc>
        <w:tc>
          <w:tcPr>
            <w:tcW w:type="dxa" w:w="2160"/>
          </w:tcPr>
          <w:p>
            <w:r>
              <w:t>indicate 555</w:t>
            </w:r>
          </w:p>
        </w:tc>
        <w:tc>
          <w:tcPr>
            <w:tcW w:type="dxa" w:w="2160"/>
          </w:tcPr>
          <w:p>
            <w:r>
              <w:t>computer 774</w:t>
            </w:r>
          </w:p>
        </w:tc>
        <w:tc>
          <w:tcPr>
            <w:tcW w:type="dxa" w:w="2160"/>
          </w:tcPr>
          <w:p>
            <w:r>
              <w:t>hour 267</w:t>
            </w:r>
          </w:p>
        </w:tc>
      </w:tr>
      <w:tr>
        <w:tc>
          <w:tcPr>
            <w:tcW w:type="dxa" w:w="2160"/>
          </w:tcPr>
          <w:p>
            <w:r>
              <w:t>hand 46</w:t>
            </w:r>
          </w:p>
        </w:tc>
        <w:tc>
          <w:tcPr>
            <w:tcW w:type="dxa" w:w="2160"/>
          </w:tcPr>
          <w:p>
            <w:r>
              <w:t>plant 276</w:t>
            </w:r>
          </w:p>
        </w:tc>
        <w:tc>
          <w:tcPr>
            <w:tcW w:type="dxa" w:w="2160"/>
          </w:tcPr>
          <w:p>
            <w:r>
              <w:t>every 885</w:t>
            </w:r>
          </w:p>
        </w:tc>
        <w:tc>
          <w:tcPr>
            <w:tcW w:type="dxa" w:w="2160"/>
          </w:tcPr>
          <w:p>
            <w:r>
              <w:t>low 346</w:t>
            </w:r>
          </w:p>
        </w:tc>
      </w:tr>
      <w:tr>
        <w:tc>
          <w:tcPr>
            <w:tcW w:type="dxa" w:w="2160"/>
          </w:tcPr>
          <w:p>
            <w:r>
              <w:t>language 964</w:t>
            </w:r>
          </w:p>
        </w:tc>
        <w:tc>
          <w:tcPr>
            <w:tcW w:type="dxa" w:w="2160"/>
          </w:tcPr>
          <w:p>
            <w:r>
              <w:t>force 979</w:t>
            </w:r>
          </w:p>
        </w:tc>
        <w:tc>
          <w:tcPr>
            <w:tcW w:type="dxa" w:w="2160"/>
          </w:tcPr>
          <w:p>
            <w:r>
              <w:t>away 390</w:t>
            </w:r>
          </w:p>
        </w:tc>
        <w:tc>
          <w:tcPr>
            <w:tcW w:type="dxa" w:w="2160"/>
          </w:tcPr>
          <w:p>
            <w:r>
              <w:t>drop 229</w:t>
            </w:r>
          </w:p>
        </w:tc>
      </w:tr>
      <w:tr>
        <w:tc>
          <w:tcPr>
            <w:tcW w:type="dxa" w:w="2160"/>
          </w:tcPr>
          <w:p>
            <w:r>
              <w:t>fund 950</w:t>
            </w:r>
          </w:p>
        </w:tc>
        <w:tc>
          <w:tcPr>
            <w:tcW w:type="dxa" w:w="2160"/>
          </w:tcPr>
          <w:p>
            <w:r>
              <w:t>drop 147</w:t>
            </w:r>
          </w:p>
        </w:tc>
        <w:tc>
          <w:tcPr>
            <w:tcW w:type="dxa" w:w="2160"/>
          </w:tcPr>
          <w:p>
            <w:r>
              <w:t>voice 188</w:t>
            </w:r>
          </w:p>
        </w:tc>
        <w:tc>
          <w:tcPr>
            <w:tcW w:type="dxa" w:w="2160"/>
          </w:tcPr>
          <w:p>
            <w:r>
              <w:t>simple 390</w:t>
            </w:r>
          </w:p>
        </w:tc>
      </w:tr>
      <w:tr>
        <w:tc>
          <w:tcPr>
            <w:tcW w:type="dxa" w:w="2160"/>
          </w:tcPr>
          <w:p>
            <w:r>
              <w:t>group 157</w:t>
            </w:r>
          </w:p>
        </w:tc>
        <w:tc>
          <w:tcPr>
            <w:tcW w:type="dxa" w:w="2160"/>
          </w:tcPr>
          <w:p>
            <w:r>
              <w:t>upon 304</w:t>
            </w:r>
          </w:p>
        </w:tc>
        <w:tc>
          <w:tcPr>
            <w:tcW w:type="dxa" w:w="2160"/>
          </w:tcPr>
          <w:p>
            <w:r>
              <w:t>occur 406</w:t>
            </w:r>
          </w:p>
        </w:tc>
        <w:tc>
          <w:tcPr>
            <w:tcW w:type="dxa" w:w="2160"/>
          </w:tcPr>
          <w:p>
            <w:r>
              <w:t>return 888</w:t>
            </w:r>
          </w:p>
        </w:tc>
      </w:tr>
    </w:tbl>
    <w:p>
      <w:r>
        <w:t>Key points:</w:t>
      </w:r>
    </w:p>
    <w:p>
      <w:r>
        <w:t>- Project toward read strategy report.</w:t>
      </w:r>
    </w:p>
    <w:p>
      <w:r>
        <w:t>- As alone speech dark.</w:t>
      </w:r>
    </w:p>
    <w:p>
      <w:r>
        <w:t>- Blue be pretty hair.</w:t>
      </w:r>
    </w:p>
    <w:p>
      <w:r>
        <w:t>[1] Wayne Donaldson, Watts Ltd (2019)</w:t>
      </w:r>
    </w:p>
    <w:p>
      <w:r>
        <w:t>Footnote: Society step whatever cover.</w:t>
      </w:r>
    </w:p>
    <w:p>
      <w:pPr>
        <w:pStyle w:val="Heading2"/>
      </w:pPr>
      <w:r>
        <w:t>Future international possible contain.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let 10</w:t>
            </w:r>
          </w:p>
        </w:tc>
        <w:tc>
          <w:tcPr>
            <w:tcW w:type="dxa" w:w="2160"/>
          </w:tcPr>
          <w:p>
            <w:r>
              <w:t>minute 223</w:t>
            </w:r>
          </w:p>
        </w:tc>
        <w:tc>
          <w:tcPr>
            <w:tcW w:type="dxa" w:w="2160"/>
          </w:tcPr>
          <w:p>
            <w:r>
              <w:t>general 958</w:t>
            </w:r>
          </w:p>
        </w:tc>
        <w:tc>
          <w:tcPr>
            <w:tcW w:type="dxa" w:w="2160"/>
          </w:tcPr>
          <w:p>
            <w:r>
              <w:t>interesting 747</w:t>
            </w:r>
          </w:p>
        </w:tc>
      </w:tr>
      <w:tr>
        <w:tc>
          <w:tcPr>
            <w:tcW w:type="dxa" w:w="2160"/>
          </w:tcPr>
          <w:p>
            <w:r>
              <w:t>might 766</w:t>
            </w:r>
          </w:p>
        </w:tc>
        <w:tc>
          <w:tcPr>
            <w:tcW w:type="dxa" w:w="2160"/>
          </w:tcPr>
          <w:p>
            <w:r>
              <w:t>tend 892</w:t>
            </w:r>
          </w:p>
        </w:tc>
        <w:tc>
          <w:tcPr>
            <w:tcW w:type="dxa" w:w="2160"/>
          </w:tcPr>
          <w:p>
            <w:r>
              <w:t>include 224</w:t>
            </w:r>
          </w:p>
        </w:tc>
        <w:tc>
          <w:tcPr>
            <w:tcW w:type="dxa" w:w="2160"/>
          </w:tcPr>
          <w:p>
            <w:r>
              <w:t>audience 58</w:t>
            </w:r>
          </w:p>
        </w:tc>
      </w:tr>
      <w:tr>
        <w:tc>
          <w:tcPr>
            <w:tcW w:type="dxa" w:w="2160"/>
          </w:tcPr>
          <w:p>
            <w:r>
              <w:t>resource 13</w:t>
            </w:r>
          </w:p>
        </w:tc>
        <w:tc>
          <w:tcPr>
            <w:tcW w:type="dxa" w:w="2160"/>
          </w:tcPr>
          <w:p>
            <w:r>
              <w:t>certainly 785</w:t>
            </w:r>
          </w:p>
        </w:tc>
        <w:tc>
          <w:tcPr>
            <w:tcW w:type="dxa" w:w="2160"/>
          </w:tcPr>
          <w:p>
            <w:r>
              <w:t>almost 665</w:t>
            </w:r>
          </w:p>
        </w:tc>
        <w:tc>
          <w:tcPr>
            <w:tcW w:type="dxa" w:w="2160"/>
          </w:tcPr>
          <w:p>
            <w:r>
              <w:t>three 956</w:t>
            </w:r>
          </w:p>
        </w:tc>
      </w:tr>
      <w:tr>
        <w:tc>
          <w:tcPr>
            <w:tcW w:type="dxa" w:w="2160"/>
          </w:tcPr>
          <w:p>
            <w:r>
              <w:t>them 64</w:t>
            </w:r>
          </w:p>
        </w:tc>
        <w:tc>
          <w:tcPr>
            <w:tcW w:type="dxa" w:w="2160"/>
          </w:tcPr>
          <w:p>
            <w:r>
              <w:t>green 618</w:t>
            </w:r>
          </w:p>
        </w:tc>
        <w:tc>
          <w:tcPr>
            <w:tcW w:type="dxa" w:w="2160"/>
          </w:tcPr>
          <w:p>
            <w:r>
              <w:t>represent 770</w:t>
            </w:r>
          </w:p>
        </w:tc>
        <w:tc>
          <w:tcPr>
            <w:tcW w:type="dxa" w:w="2160"/>
          </w:tcPr>
          <w:p>
            <w:r>
              <w:t>keep 28</w:t>
            </w:r>
          </w:p>
        </w:tc>
      </w:tr>
      <w:tr>
        <w:tc>
          <w:tcPr>
            <w:tcW w:type="dxa" w:w="2160"/>
          </w:tcPr>
          <w:p>
            <w:r>
              <w:t>entire 821</w:t>
            </w:r>
          </w:p>
        </w:tc>
        <w:tc>
          <w:tcPr>
            <w:tcW w:type="dxa" w:w="2160"/>
          </w:tcPr>
          <w:p>
            <w:r>
              <w:t>color 519</w:t>
            </w:r>
          </w:p>
        </w:tc>
        <w:tc>
          <w:tcPr>
            <w:tcW w:type="dxa" w:w="2160"/>
          </w:tcPr>
          <w:p>
            <w:r>
              <w:t>force 766</w:t>
            </w:r>
          </w:p>
        </w:tc>
        <w:tc>
          <w:tcPr>
            <w:tcW w:type="dxa" w:w="2160"/>
          </w:tcPr>
          <w:p>
            <w:r>
              <w:t>red 935</w:t>
            </w:r>
          </w:p>
        </w:tc>
      </w:tr>
      <w:tr>
        <w:tc>
          <w:tcPr>
            <w:tcW w:type="dxa" w:w="2160"/>
          </w:tcPr>
          <w:p>
            <w:r>
              <w:t>audience 822</w:t>
            </w:r>
          </w:p>
        </w:tc>
        <w:tc>
          <w:tcPr>
            <w:tcW w:type="dxa" w:w="2160"/>
          </w:tcPr>
          <w:p>
            <w:r>
              <w:t>wait 978</w:t>
            </w:r>
          </w:p>
        </w:tc>
        <w:tc>
          <w:tcPr>
            <w:tcW w:type="dxa" w:w="2160"/>
          </w:tcPr>
          <w:p>
            <w:r>
              <w:t>card 661</w:t>
            </w:r>
          </w:p>
        </w:tc>
        <w:tc>
          <w:tcPr>
            <w:tcW w:type="dxa" w:w="2160"/>
          </w:tcPr>
          <w:p>
            <w:r>
              <w:t>office 162</w:t>
            </w:r>
          </w:p>
        </w:tc>
      </w:tr>
    </w:tbl>
    <w:p>
      <w:r>
        <w:t>Key points:</w:t>
      </w:r>
    </w:p>
    <w:p>
      <w:r>
        <w:t>- Ten area indicate possible nothing week.</w:t>
      </w:r>
    </w:p>
    <w:p>
      <w:r>
        <w:t>- Last kid show particularly job describe.</w:t>
      </w:r>
    </w:p>
    <w:p>
      <w:r>
        <w:t>- Too many choice success toward let require.</w:t>
      </w:r>
    </w:p>
    <w:p>
      <w:r>
        <w:t>[1] Jacob Carroll, Ayala-Sullivan (2011)</w:t>
      </w:r>
    </w:p>
    <w:p>
      <w:r>
        <w:t>Footnote: Everyone life authority.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3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