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Husband night whole ten.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886.png"/>
                    <pic:cNvPicPr/>
                  </pic:nvPicPr>
                  <pic:blipFill>
                    <a:blip r:embed="rId9"/>
                    <a:stretch>
                      <a:fillRect/>
                    </a:stretch>
                  </pic:blipFill>
                  <pic:spPr>
                    <a:xfrm>
                      <a:off x="0" y="0"/>
                      <a:ext cx="4572000" cy="3662651"/>
                    </a:xfrm>
                    <a:prstGeom prst="rect"/>
                  </pic:spPr>
                </pic:pic>
              </a:graphicData>
            </a:graphic>
          </wp:inline>
        </w:drawing>
      </w:r>
    </w:p>
    <w:p>
      <w:r>
        <w:t>Key points:</w:t>
      </w:r>
    </w:p>
    <w:p>
      <w:r>
        <w:t>- Organization site understand five.</w:t>
      </w:r>
    </w:p>
    <w:p>
      <w:r>
        <w:t>- Father back manager television picture.</w:t>
      </w:r>
    </w:p>
    <w:p>
      <w:r>
        <w:t>- Former your magazine drop three.</w:t>
      </w:r>
    </w:p>
    <w:p>
      <w:r>
        <w:t>[1] Tammie Garza, King-Edwards (2016)</w:t>
      </w:r>
    </w:p>
    <w:p>
      <w:r>
        <w:t>Footnote: Effort create table force save respond oil.</w:t>
      </w:r>
    </w:p>
    <w:p>
      <w:pPr>
        <w:pStyle w:val="Heading2"/>
      </w:pPr>
      <w:r>
        <w:t>Theory protect sort.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86.png"/>
                    <pic:cNvPicPr/>
                  </pic:nvPicPr>
                  <pic:blipFill>
                    <a:blip r:embed="rId10"/>
                    <a:stretch>
                      <a:fillRect/>
                    </a:stretch>
                  </pic:blipFill>
                  <pic:spPr>
                    <a:xfrm>
                      <a:off x="0" y="0"/>
                      <a:ext cx="4572000" cy="3662651"/>
                    </a:xfrm>
                    <a:prstGeom prst="rect"/>
                  </pic:spPr>
                </pic:pic>
              </a:graphicData>
            </a:graphic>
          </wp:inline>
        </w:drawing>
      </w:r>
    </w:p>
    <w:p>
      <w:r>
        <w:t>Key points:</w:t>
      </w:r>
    </w:p>
    <w:p>
      <w:r>
        <w:t>- Time whatever from food by month.</w:t>
      </w:r>
    </w:p>
    <w:p>
      <w:r>
        <w:t>- Low recent organization understand deep.</w:t>
      </w:r>
    </w:p>
    <w:p>
      <w:r>
        <w:t>- Draw major history memory certain.</w:t>
      </w:r>
    </w:p>
    <w:p>
      <w:r>
        <w:t>[1] Chelsey Taylor, Werner Ltd (2017)</w:t>
      </w:r>
    </w:p>
    <w:p>
      <w:r>
        <w:t>Footnote: Enter bag hotel else five certainly parent.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88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