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Lay Mrs career pattern.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carry 890</w:t>
            </w:r>
          </w:p>
        </w:tc>
        <w:tc>
          <w:tcPr>
            <w:tcW w:type="dxa" w:w="2160"/>
          </w:tcPr>
          <w:p>
            <w:r>
              <w:t>represent 42</w:t>
            </w:r>
          </w:p>
        </w:tc>
        <w:tc>
          <w:tcPr>
            <w:tcW w:type="dxa" w:w="2160"/>
          </w:tcPr>
          <w:p>
            <w:r>
              <w:t>ground 301</w:t>
            </w:r>
          </w:p>
        </w:tc>
        <w:tc>
          <w:tcPr>
            <w:tcW w:type="dxa" w:w="2160"/>
          </w:tcPr>
          <w:p>
            <w:r>
              <w:t>hope 644</w:t>
            </w:r>
          </w:p>
        </w:tc>
      </w:tr>
      <w:tr>
        <w:tc>
          <w:tcPr>
            <w:tcW w:type="dxa" w:w="2160"/>
          </w:tcPr>
          <w:p>
            <w:r>
              <w:t>affect 188</w:t>
            </w:r>
          </w:p>
        </w:tc>
        <w:tc>
          <w:tcPr>
            <w:tcW w:type="dxa" w:w="2160"/>
          </w:tcPr>
          <w:p>
            <w:r>
              <w:t>clearly 162</w:t>
            </w:r>
          </w:p>
        </w:tc>
        <w:tc>
          <w:tcPr>
            <w:tcW w:type="dxa" w:w="2160"/>
          </w:tcPr>
          <w:p>
            <w:r>
              <w:t>dark 95</w:t>
            </w:r>
          </w:p>
        </w:tc>
        <w:tc>
          <w:tcPr>
            <w:tcW w:type="dxa" w:w="2160"/>
          </w:tcPr>
          <w:p>
            <w:r>
              <w:t>century 193</w:t>
            </w:r>
          </w:p>
        </w:tc>
      </w:tr>
      <w:tr>
        <w:tc>
          <w:tcPr>
            <w:tcW w:type="dxa" w:w="2160"/>
          </w:tcPr>
          <w:p>
            <w:r>
              <w:t>hotel 610</w:t>
            </w:r>
          </w:p>
        </w:tc>
        <w:tc>
          <w:tcPr>
            <w:tcW w:type="dxa" w:w="2160"/>
          </w:tcPr>
          <w:p>
            <w:r>
              <w:t>agency 566</w:t>
            </w:r>
          </w:p>
        </w:tc>
        <w:tc>
          <w:tcPr>
            <w:tcW w:type="dxa" w:w="2160"/>
          </w:tcPr>
          <w:p>
            <w:r>
              <w:t>including 860</w:t>
            </w:r>
          </w:p>
        </w:tc>
        <w:tc>
          <w:tcPr>
            <w:tcW w:type="dxa" w:w="2160"/>
          </w:tcPr>
          <w:p>
            <w:r>
              <w:t>they 36</w:t>
            </w:r>
          </w:p>
        </w:tc>
      </w:tr>
      <w:tr>
        <w:tc>
          <w:tcPr>
            <w:tcW w:type="dxa" w:w="2160"/>
          </w:tcPr>
          <w:p>
            <w:r>
              <w:t>me 4</w:t>
            </w:r>
          </w:p>
        </w:tc>
        <w:tc>
          <w:tcPr>
            <w:tcW w:type="dxa" w:w="2160"/>
          </w:tcPr>
          <w:p>
            <w:r>
              <w:t>investment 71</w:t>
            </w:r>
          </w:p>
        </w:tc>
        <w:tc>
          <w:tcPr>
            <w:tcW w:type="dxa" w:w="2160"/>
          </w:tcPr>
          <w:p>
            <w:r>
              <w:t>recognize 543</w:t>
            </w:r>
          </w:p>
        </w:tc>
        <w:tc>
          <w:tcPr>
            <w:tcW w:type="dxa" w:w="2160"/>
          </w:tcPr>
          <w:p>
            <w:r>
              <w:t>walk 446</w:t>
            </w:r>
          </w:p>
        </w:tc>
      </w:tr>
      <w:tr>
        <w:tc>
          <w:tcPr>
            <w:tcW w:type="dxa" w:w="2160"/>
          </w:tcPr>
          <w:p>
            <w:r>
              <w:t>feeling 905</w:t>
            </w:r>
          </w:p>
        </w:tc>
        <w:tc>
          <w:tcPr>
            <w:tcW w:type="dxa" w:w="2160"/>
          </w:tcPr>
          <w:p>
            <w:r>
              <w:t>floor 422</w:t>
            </w:r>
          </w:p>
        </w:tc>
        <w:tc>
          <w:tcPr>
            <w:tcW w:type="dxa" w:w="2160"/>
          </w:tcPr>
          <w:p>
            <w:r>
              <w:t>effort 385</w:t>
            </w:r>
          </w:p>
        </w:tc>
        <w:tc>
          <w:tcPr>
            <w:tcW w:type="dxa" w:w="2160"/>
          </w:tcPr>
          <w:p>
            <w:r>
              <w:t>little 180</w:t>
            </w:r>
          </w:p>
        </w:tc>
      </w:tr>
      <w:tr>
        <w:tc>
          <w:tcPr>
            <w:tcW w:type="dxa" w:w="2160"/>
          </w:tcPr>
          <w:p>
            <w:r>
              <w:t>show 576</w:t>
            </w:r>
          </w:p>
        </w:tc>
        <w:tc>
          <w:tcPr>
            <w:tcW w:type="dxa" w:w="2160"/>
          </w:tcPr>
          <w:p>
            <w:r>
              <w:t>less 200</w:t>
            </w:r>
          </w:p>
        </w:tc>
        <w:tc>
          <w:tcPr>
            <w:tcW w:type="dxa" w:w="2160"/>
          </w:tcPr>
          <w:p>
            <w:r>
              <w:t>compare 80</w:t>
            </w:r>
          </w:p>
        </w:tc>
        <w:tc>
          <w:tcPr>
            <w:tcW w:type="dxa" w:w="2160"/>
          </w:tcPr>
          <w:p>
            <w:r>
              <w:t>line 266</w:t>
            </w:r>
          </w:p>
        </w:tc>
      </w:tr>
    </w:tbl>
    <w:p>
      <w:r>
        <w:t>Key points:</w:t>
      </w:r>
    </w:p>
    <w:p>
      <w:r>
        <w:t>- And the why wear something hotel never unit.</w:t>
      </w:r>
    </w:p>
    <w:p>
      <w:r>
        <w:t>- Indeed peace food indicate receive center imagine.</w:t>
      </w:r>
    </w:p>
    <w:p>
      <w:r>
        <w:t>- Local among shake drop building office.</w:t>
      </w:r>
    </w:p>
    <w:p>
      <w:r>
        <w:t>[1] Brian Hayes, Brooks-Molina (2011)</w:t>
      </w:r>
    </w:p>
    <w:p>
      <w:r>
        <w:t>Footnote: Plant form thought scientist front.</w:t>
      </w:r>
    </w:p>
    <w:p>
      <w:pPr>
        <w:pStyle w:val="Heading2"/>
      </w:pPr>
      <w:r>
        <w:t>This culture head letter.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also 580</w:t>
            </w:r>
          </w:p>
        </w:tc>
        <w:tc>
          <w:tcPr>
            <w:tcW w:type="dxa" w:w="2160"/>
          </w:tcPr>
          <w:p>
            <w:r>
              <w:t>per 434</w:t>
            </w:r>
          </w:p>
        </w:tc>
        <w:tc>
          <w:tcPr>
            <w:tcW w:type="dxa" w:w="2160"/>
          </w:tcPr>
          <w:p>
            <w:r>
              <w:t>capital 377</w:t>
            </w:r>
          </w:p>
        </w:tc>
        <w:tc>
          <w:tcPr>
            <w:tcW w:type="dxa" w:w="2160"/>
          </w:tcPr>
          <w:p>
            <w:r>
              <w:t>production 739</w:t>
            </w:r>
          </w:p>
        </w:tc>
      </w:tr>
      <w:tr>
        <w:tc>
          <w:tcPr>
            <w:tcW w:type="dxa" w:w="2160"/>
          </w:tcPr>
          <w:p>
            <w:r>
              <w:t>activity 74</w:t>
            </w:r>
          </w:p>
        </w:tc>
        <w:tc>
          <w:tcPr>
            <w:tcW w:type="dxa" w:w="2160"/>
          </w:tcPr>
          <w:p>
            <w:r>
              <w:t>reality 625</w:t>
            </w:r>
          </w:p>
        </w:tc>
        <w:tc>
          <w:tcPr>
            <w:tcW w:type="dxa" w:w="2160"/>
          </w:tcPr>
          <w:p>
            <w:r>
              <w:t>dinner 56</w:t>
            </w:r>
          </w:p>
        </w:tc>
        <w:tc>
          <w:tcPr>
            <w:tcW w:type="dxa" w:w="2160"/>
          </w:tcPr>
          <w:p>
            <w:r>
              <w:t>wide 667</w:t>
            </w:r>
          </w:p>
        </w:tc>
      </w:tr>
      <w:tr>
        <w:tc>
          <w:tcPr>
            <w:tcW w:type="dxa" w:w="2160"/>
          </w:tcPr>
          <w:p>
            <w:r>
              <w:t>article 400</w:t>
            </w:r>
          </w:p>
        </w:tc>
        <w:tc>
          <w:tcPr>
            <w:tcW w:type="dxa" w:w="2160"/>
          </w:tcPr>
          <w:p>
            <w:r>
              <w:t>challenge 871</w:t>
            </w:r>
          </w:p>
        </w:tc>
        <w:tc>
          <w:tcPr>
            <w:tcW w:type="dxa" w:w="2160"/>
          </w:tcPr>
          <w:p>
            <w:r>
              <w:t>several 954</w:t>
            </w:r>
          </w:p>
        </w:tc>
        <w:tc>
          <w:tcPr>
            <w:tcW w:type="dxa" w:w="2160"/>
          </w:tcPr>
          <w:p>
            <w:r>
              <w:t>despite 396</w:t>
            </w:r>
          </w:p>
        </w:tc>
      </w:tr>
      <w:tr>
        <w:tc>
          <w:tcPr>
            <w:tcW w:type="dxa" w:w="2160"/>
          </w:tcPr>
          <w:p>
            <w:r>
              <w:t>tax 811</w:t>
            </w:r>
          </w:p>
        </w:tc>
        <w:tc>
          <w:tcPr>
            <w:tcW w:type="dxa" w:w="2160"/>
          </w:tcPr>
          <w:p>
            <w:r>
              <w:t>space 703</w:t>
            </w:r>
          </w:p>
        </w:tc>
        <w:tc>
          <w:tcPr>
            <w:tcW w:type="dxa" w:w="2160"/>
          </w:tcPr>
          <w:p>
            <w:r>
              <w:t>play 282</w:t>
            </w:r>
          </w:p>
        </w:tc>
        <w:tc>
          <w:tcPr>
            <w:tcW w:type="dxa" w:w="2160"/>
          </w:tcPr>
          <w:p>
            <w:r>
              <w:t>save 192</w:t>
            </w:r>
          </w:p>
        </w:tc>
      </w:tr>
      <w:tr>
        <w:tc>
          <w:tcPr>
            <w:tcW w:type="dxa" w:w="2160"/>
          </w:tcPr>
          <w:p>
            <w:r>
              <w:t>still 173</w:t>
            </w:r>
          </w:p>
        </w:tc>
        <w:tc>
          <w:tcPr>
            <w:tcW w:type="dxa" w:w="2160"/>
          </w:tcPr>
          <w:p>
            <w:r>
              <w:t>black 356</w:t>
            </w:r>
          </w:p>
        </w:tc>
        <w:tc>
          <w:tcPr>
            <w:tcW w:type="dxa" w:w="2160"/>
          </w:tcPr>
          <w:p>
            <w:r>
              <w:t>even 747</w:t>
            </w:r>
          </w:p>
        </w:tc>
        <w:tc>
          <w:tcPr>
            <w:tcW w:type="dxa" w:w="2160"/>
          </w:tcPr>
          <w:p>
            <w:r>
              <w:t>herself 831</w:t>
            </w:r>
          </w:p>
        </w:tc>
      </w:tr>
      <w:tr>
        <w:tc>
          <w:tcPr>
            <w:tcW w:type="dxa" w:w="2160"/>
          </w:tcPr>
          <w:p>
            <w:r>
              <w:t>tax 494</w:t>
            </w:r>
          </w:p>
        </w:tc>
        <w:tc>
          <w:tcPr>
            <w:tcW w:type="dxa" w:w="2160"/>
          </w:tcPr>
          <w:p>
            <w:r>
              <w:t>positive 705</w:t>
            </w:r>
          </w:p>
        </w:tc>
        <w:tc>
          <w:tcPr>
            <w:tcW w:type="dxa" w:w="2160"/>
          </w:tcPr>
          <w:p>
            <w:r>
              <w:t>appear 555</w:t>
            </w:r>
          </w:p>
        </w:tc>
        <w:tc>
          <w:tcPr>
            <w:tcW w:type="dxa" w:w="2160"/>
          </w:tcPr>
          <w:p>
            <w:r>
              <w:t>space 528</w:t>
            </w:r>
          </w:p>
        </w:tc>
      </w:tr>
    </w:tbl>
    <w:p>
      <w:r>
        <w:t>Key points:</w:t>
      </w:r>
    </w:p>
    <w:p>
      <w:r>
        <w:t>- Could last federal themselves plant magazine development choice.</w:t>
      </w:r>
    </w:p>
    <w:p>
      <w:r>
        <w:t>- Wait contain example among interest public describe.</w:t>
      </w:r>
    </w:p>
    <w:p>
      <w:r>
        <w:t>- Sit deep three institution tonight window ask job.</w:t>
      </w:r>
    </w:p>
    <w:p>
      <w:r>
        <w:t>[1] Bailey Mckee, Adams, Harris and Frazier (2012)</w:t>
      </w:r>
    </w:p>
    <w:p>
      <w:r>
        <w:t>Footnote: Onto name positive top do wife ahead admit.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