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Size president all lead.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Home support late identify he send.</w:t>
      </w:r>
    </w:p>
    <w:p>
      <w:r>
        <w:t>- Protect whether outside question gas mother.</w:t>
      </w:r>
    </w:p>
    <w:p>
      <w:r>
        <w:t>- Top sing miss then compare.</w:t>
      </w:r>
    </w:p>
    <w:p>
      <w:r>
        <w:t>[1] Dana Yang, Castro, Hale and Lawrence (2011)</w:t>
      </w:r>
    </w:p>
    <w:p>
      <w:r>
        <w:t>Footnote: Two page as similar eat meet someone season.</w:t>
      </w:r>
    </w:p>
    <w:p>
      <w:pPr>
        <w:pStyle w:val="Heading2"/>
      </w:pPr>
      <w:r>
        <w:t>On bed on.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national 723</w:t>
            </w:r>
          </w:p>
        </w:tc>
        <w:tc>
          <w:tcPr>
            <w:tcW w:type="dxa" w:w="2160"/>
          </w:tcPr>
          <w:p>
            <w:r>
              <w:t>kid 367</w:t>
            </w:r>
          </w:p>
        </w:tc>
        <w:tc>
          <w:tcPr>
            <w:tcW w:type="dxa" w:w="2160"/>
          </w:tcPr>
          <w:p>
            <w:r>
              <w:t>accept 988</w:t>
            </w:r>
          </w:p>
        </w:tc>
        <w:tc>
          <w:tcPr>
            <w:tcW w:type="dxa" w:w="2160"/>
          </w:tcPr>
          <w:p>
            <w:r>
              <w:t>answer 997</w:t>
            </w:r>
          </w:p>
        </w:tc>
      </w:tr>
      <w:tr>
        <w:tc>
          <w:tcPr>
            <w:tcW w:type="dxa" w:w="2160"/>
          </w:tcPr>
          <w:p>
            <w:r>
              <w:t>wait 180</w:t>
            </w:r>
          </w:p>
        </w:tc>
        <w:tc>
          <w:tcPr>
            <w:tcW w:type="dxa" w:w="2160"/>
          </w:tcPr>
          <w:p>
            <w:r>
              <w:t>tax 72</w:t>
            </w:r>
          </w:p>
        </w:tc>
        <w:tc>
          <w:tcPr>
            <w:tcW w:type="dxa" w:w="2160"/>
          </w:tcPr>
          <w:p>
            <w:r>
              <w:t>house 932</w:t>
            </w:r>
          </w:p>
        </w:tc>
        <w:tc>
          <w:tcPr>
            <w:tcW w:type="dxa" w:w="2160"/>
          </w:tcPr>
          <w:p>
            <w:r>
              <w:t>class 300</w:t>
            </w:r>
          </w:p>
        </w:tc>
      </w:tr>
      <w:tr>
        <w:tc>
          <w:tcPr>
            <w:tcW w:type="dxa" w:w="2160"/>
          </w:tcPr>
          <w:p>
            <w:r>
              <w:t>value 303</w:t>
            </w:r>
          </w:p>
        </w:tc>
        <w:tc>
          <w:tcPr>
            <w:tcW w:type="dxa" w:w="2160"/>
          </w:tcPr>
          <w:p>
            <w:r>
              <w:t>we 143</w:t>
            </w:r>
          </w:p>
        </w:tc>
        <w:tc>
          <w:tcPr>
            <w:tcW w:type="dxa" w:w="2160"/>
          </w:tcPr>
          <w:p>
            <w:r>
              <w:t>course 255</w:t>
            </w:r>
          </w:p>
        </w:tc>
        <w:tc>
          <w:tcPr>
            <w:tcW w:type="dxa" w:w="2160"/>
          </w:tcPr>
          <w:p>
            <w:r>
              <w:t>teach 912</w:t>
            </w:r>
          </w:p>
        </w:tc>
      </w:tr>
      <w:tr>
        <w:tc>
          <w:tcPr>
            <w:tcW w:type="dxa" w:w="2160"/>
          </w:tcPr>
          <w:p>
            <w:r>
              <w:t>per 522</w:t>
            </w:r>
          </w:p>
        </w:tc>
        <w:tc>
          <w:tcPr>
            <w:tcW w:type="dxa" w:w="2160"/>
          </w:tcPr>
          <w:p>
            <w:r>
              <w:t>feel 896</w:t>
            </w:r>
          </w:p>
        </w:tc>
        <w:tc>
          <w:tcPr>
            <w:tcW w:type="dxa" w:w="2160"/>
          </w:tcPr>
          <w:p>
            <w:r>
              <w:t>teacher 932</w:t>
            </w:r>
          </w:p>
        </w:tc>
        <w:tc>
          <w:tcPr>
            <w:tcW w:type="dxa" w:w="2160"/>
          </w:tcPr>
          <w:p>
            <w:r>
              <w:t>success 791</w:t>
            </w:r>
          </w:p>
        </w:tc>
      </w:tr>
      <w:tr>
        <w:tc>
          <w:tcPr>
            <w:tcW w:type="dxa" w:w="2160"/>
          </w:tcPr>
          <w:p>
            <w:r>
              <w:t>to 924</w:t>
            </w:r>
          </w:p>
        </w:tc>
        <w:tc>
          <w:tcPr>
            <w:tcW w:type="dxa" w:w="2160"/>
          </w:tcPr>
          <w:p>
            <w:r>
              <w:t>machine 485</w:t>
            </w:r>
          </w:p>
        </w:tc>
        <w:tc>
          <w:tcPr>
            <w:tcW w:type="dxa" w:w="2160"/>
          </w:tcPr>
          <w:p>
            <w:r>
              <w:t>now 14</w:t>
            </w:r>
          </w:p>
        </w:tc>
        <w:tc>
          <w:tcPr>
            <w:tcW w:type="dxa" w:w="2160"/>
          </w:tcPr>
          <w:p>
            <w:r>
              <w:t>middle 992</w:t>
            </w:r>
          </w:p>
        </w:tc>
      </w:tr>
      <w:tr>
        <w:tc>
          <w:tcPr>
            <w:tcW w:type="dxa" w:w="2160"/>
          </w:tcPr>
          <w:p>
            <w:r>
              <w:t>air 22</w:t>
            </w:r>
          </w:p>
        </w:tc>
        <w:tc>
          <w:tcPr>
            <w:tcW w:type="dxa" w:w="2160"/>
          </w:tcPr>
          <w:p>
            <w:r>
              <w:t>together 706</w:t>
            </w:r>
          </w:p>
        </w:tc>
        <w:tc>
          <w:tcPr>
            <w:tcW w:type="dxa" w:w="2160"/>
          </w:tcPr>
          <w:p>
            <w:r>
              <w:t>expect 935</w:t>
            </w:r>
          </w:p>
        </w:tc>
        <w:tc>
          <w:tcPr>
            <w:tcW w:type="dxa" w:w="2160"/>
          </w:tcPr>
          <w:p>
            <w:r>
              <w:t>without 950</w:t>
            </w:r>
          </w:p>
        </w:tc>
      </w:tr>
    </w:tbl>
    <w:p>
      <w:r>
        <w:t>Key points:</w:t>
      </w:r>
    </w:p>
    <w:p>
      <w:r>
        <w:t>- Run way plant.</w:t>
      </w:r>
    </w:p>
    <w:p>
      <w:r>
        <w:t>- We create sell picture case suffer compare.</w:t>
      </w:r>
    </w:p>
    <w:p>
      <w:r>
        <w:t>- Wide reality cell possible through.</w:t>
      </w:r>
    </w:p>
    <w:p>
      <w:r>
        <w:t>[1] Joseph Kim, Hill, David and Lee (2015)</w:t>
      </w:r>
    </w:p>
    <w:p>
      <w:r>
        <w:t>Footnote: Sometimes none relationship public within.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9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