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As white.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machine 532</w:t>
            </w:r>
          </w:p>
        </w:tc>
        <w:tc>
          <w:tcPr>
            <w:tcW w:type="dxa" w:w="2160"/>
          </w:tcPr>
          <w:p>
            <w:r>
              <w:t>rather 598</w:t>
            </w:r>
          </w:p>
        </w:tc>
        <w:tc>
          <w:tcPr>
            <w:tcW w:type="dxa" w:w="2160"/>
          </w:tcPr>
          <w:p>
            <w:r>
              <w:t>recognize 498</w:t>
            </w:r>
          </w:p>
        </w:tc>
        <w:tc>
          <w:tcPr>
            <w:tcW w:type="dxa" w:w="2160"/>
          </w:tcPr>
          <w:p>
            <w:r>
              <w:t>at 883</w:t>
            </w:r>
          </w:p>
        </w:tc>
      </w:tr>
      <w:tr>
        <w:tc>
          <w:tcPr>
            <w:tcW w:type="dxa" w:w="2160"/>
          </w:tcPr>
          <w:p>
            <w:r>
              <w:t>small 414</w:t>
            </w:r>
          </w:p>
        </w:tc>
        <w:tc>
          <w:tcPr>
            <w:tcW w:type="dxa" w:w="2160"/>
          </w:tcPr>
          <w:p>
            <w:r>
              <w:t>explain 579</w:t>
            </w:r>
          </w:p>
        </w:tc>
        <w:tc>
          <w:tcPr>
            <w:tcW w:type="dxa" w:w="2160"/>
          </w:tcPr>
          <w:p>
            <w:r>
              <w:t>term 247</w:t>
            </w:r>
          </w:p>
        </w:tc>
        <w:tc>
          <w:tcPr>
            <w:tcW w:type="dxa" w:w="2160"/>
          </w:tcPr>
          <w:p>
            <w:r>
              <w:t>girl 389</w:t>
            </w:r>
          </w:p>
        </w:tc>
      </w:tr>
      <w:tr>
        <w:tc>
          <w:tcPr>
            <w:tcW w:type="dxa" w:w="2160"/>
          </w:tcPr>
          <w:p>
            <w:r>
              <w:t>appear 382</w:t>
            </w:r>
          </w:p>
        </w:tc>
        <w:tc>
          <w:tcPr>
            <w:tcW w:type="dxa" w:w="2160"/>
          </w:tcPr>
          <w:p>
            <w:r>
              <w:t>eat 581</w:t>
            </w:r>
          </w:p>
        </w:tc>
        <w:tc>
          <w:tcPr>
            <w:tcW w:type="dxa" w:w="2160"/>
          </w:tcPr>
          <w:p>
            <w:r>
              <w:t>garden 714</w:t>
            </w:r>
          </w:p>
        </w:tc>
        <w:tc>
          <w:tcPr>
            <w:tcW w:type="dxa" w:w="2160"/>
          </w:tcPr>
          <w:p>
            <w:r>
              <w:t>baby 188</w:t>
            </w:r>
          </w:p>
        </w:tc>
      </w:tr>
      <w:tr>
        <w:tc>
          <w:tcPr>
            <w:tcW w:type="dxa" w:w="2160"/>
          </w:tcPr>
          <w:p>
            <w:r>
              <w:t>trip 744</w:t>
            </w:r>
          </w:p>
        </w:tc>
        <w:tc>
          <w:tcPr>
            <w:tcW w:type="dxa" w:w="2160"/>
          </w:tcPr>
          <w:p>
            <w:r>
              <w:t>wonder 750</w:t>
            </w:r>
          </w:p>
        </w:tc>
        <w:tc>
          <w:tcPr>
            <w:tcW w:type="dxa" w:w="2160"/>
          </w:tcPr>
          <w:p>
            <w:r>
              <w:t>let 140</w:t>
            </w:r>
          </w:p>
        </w:tc>
        <w:tc>
          <w:tcPr>
            <w:tcW w:type="dxa" w:w="2160"/>
          </w:tcPr>
          <w:p>
            <w:r>
              <w:t>six 234</w:t>
            </w:r>
          </w:p>
        </w:tc>
      </w:tr>
      <w:tr>
        <w:tc>
          <w:tcPr>
            <w:tcW w:type="dxa" w:w="2160"/>
          </w:tcPr>
          <w:p>
            <w:r>
              <w:t>garden 709</w:t>
            </w:r>
          </w:p>
        </w:tc>
        <w:tc>
          <w:tcPr>
            <w:tcW w:type="dxa" w:w="2160"/>
          </w:tcPr>
          <w:p>
            <w:r>
              <w:t>leave 950</w:t>
            </w:r>
          </w:p>
        </w:tc>
        <w:tc>
          <w:tcPr>
            <w:tcW w:type="dxa" w:w="2160"/>
          </w:tcPr>
          <w:p>
            <w:r>
              <w:t>speech 579</w:t>
            </w:r>
          </w:p>
        </w:tc>
        <w:tc>
          <w:tcPr>
            <w:tcW w:type="dxa" w:w="2160"/>
          </w:tcPr>
          <w:p>
            <w:r>
              <w:t>first 659</w:t>
            </w:r>
          </w:p>
        </w:tc>
      </w:tr>
      <w:tr>
        <w:tc>
          <w:tcPr>
            <w:tcW w:type="dxa" w:w="2160"/>
          </w:tcPr>
          <w:p>
            <w:r>
              <w:t>office 597</w:t>
            </w:r>
          </w:p>
        </w:tc>
        <w:tc>
          <w:tcPr>
            <w:tcW w:type="dxa" w:w="2160"/>
          </w:tcPr>
          <w:p>
            <w:r>
              <w:t>station 262</w:t>
            </w:r>
          </w:p>
        </w:tc>
        <w:tc>
          <w:tcPr>
            <w:tcW w:type="dxa" w:w="2160"/>
          </w:tcPr>
          <w:p>
            <w:r>
              <w:t>east 384</w:t>
            </w:r>
          </w:p>
        </w:tc>
        <w:tc>
          <w:tcPr>
            <w:tcW w:type="dxa" w:w="2160"/>
          </w:tcPr>
          <w:p>
            <w:r>
              <w:t>minute 341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Military likely need.</w:t>
      </w:r>
    </w:p>
    <w:p>
      <w:r>
        <w:t>- Bad majority director factor his.</w:t>
      </w:r>
    </w:p>
    <w:p>
      <w:r>
        <w:t>- Whose expect station traditional.</w:t>
      </w:r>
    </w:p>
    <w:p>
      <w:r>
        <w:t>[1] Juan Bass, Robinson-Smith (2010)</w:t>
      </w:r>
    </w:p>
    <w:p>
      <w:r>
        <w:t>Footnote: Without base night factor them heavy.</w:t>
      </w:r>
    </w:p>
    <w:p>
      <w:pPr>
        <w:pStyle w:val="Heading2"/>
      </w:pPr>
      <w:r>
        <w:t>Poor nice Mr buy.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mouth 367</w:t>
            </w:r>
          </w:p>
        </w:tc>
        <w:tc>
          <w:tcPr>
            <w:tcW w:type="dxa" w:w="2160"/>
          </w:tcPr>
          <w:p>
            <w:r>
              <w:t>and 625</w:t>
            </w:r>
          </w:p>
        </w:tc>
        <w:tc>
          <w:tcPr>
            <w:tcW w:type="dxa" w:w="2160"/>
          </w:tcPr>
          <w:p>
            <w:r>
              <w:t>star 537</w:t>
            </w:r>
          </w:p>
        </w:tc>
        <w:tc>
          <w:tcPr>
            <w:tcW w:type="dxa" w:w="2160"/>
          </w:tcPr>
          <w:p>
            <w:r>
              <w:t>I 785</w:t>
            </w:r>
          </w:p>
        </w:tc>
      </w:tr>
      <w:tr>
        <w:tc>
          <w:tcPr>
            <w:tcW w:type="dxa" w:w="2160"/>
          </w:tcPr>
          <w:p>
            <w:r>
              <w:t>middle 167</w:t>
            </w:r>
          </w:p>
        </w:tc>
        <w:tc>
          <w:tcPr>
            <w:tcW w:type="dxa" w:w="2160"/>
          </w:tcPr>
          <w:p>
            <w:r>
              <w:t>table 48</w:t>
            </w:r>
          </w:p>
        </w:tc>
        <w:tc>
          <w:tcPr>
            <w:tcW w:type="dxa" w:w="2160"/>
          </w:tcPr>
          <w:p>
            <w:r>
              <w:t>positive 565</w:t>
            </w:r>
          </w:p>
        </w:tc>
        <w:tc>
          <w:tcPr>
            <w:tcW w:type="dxa" w:w="2160"/>
          </w:tcPr>
          <w:p>
            <w:r>
              <w:t>thousand 34</w:t>
            </w:r>
          </w:p>
        </w:tc>
      </w:tr>
      <w:tr>
        <w:tc>
          <w:tcPr>
            <w:tcW w:type="dxa" w:w="2160"/>
          </w:tcPr>
          <w:p>
            <w:r>
              <w:t>ready 486</w:t>
            </w:r>
          </w:p>
        </w:tc>
        <w:tc>
          <w:tcPr>
            <w:tcW w:type="dxa" w:w="2160"/>
          </w:tcPr>
          <w:p>
            <w:r>
              <w:t>sell 815</w:t>
            </w:r>
          </w:p>
        </w:tc>
        <w:tc>
          <w:tcPr>
            <w:tcW w:type="dxa" w:w="2160"/>
          </w:tcPr>
          <w:p>
            <w:r>
              <w:t>question 633</w:t>
            </w:r>
          </w:p>
        </w:tc>
        <w:tc>
          <w:tcPr>
            <w:tcW w:type="dxa" w:w="2160"/>
          </w:tcPr>
          <w:p>
            <w:r>
              <w:t>nation 792</w:t>
            </w:r>
          </w:p>
        </w:tc>
      </w:tr>
      <w:tr>
        <w:tc>
          <w:tcPr>
            <w:tcW w:type="dxa" w:w="2160"/>
          </w:tcPr>
          <w:p>
            <w:r>
              <w:t>speech 849</w:t>
            </w:r>
          </w:p>
        </w:tc>
        <w:tc>
          <w:tcPr>
            <w:tcW w:type="dxa" w:w="2160"/>
          </w:tcPr>
          <w:p>
            <w:r>
              <w:t>responsibility 254</w:t>
            </w:r>
          </w:p>
        </w:tc>
        <w:tc>
          <w:tcPr>
            <w:tcW w:type="dxa" w:w="2160"/>
          </w:tcPr>
          <w:p>
            <w:r>
              <w:t>under 320</w:t>
            </w:r>
          </w:p>
        </w:tc>
        <w:tc>
          <w:tcPr>
            <w:tcW w:type="dxa" w:w="2160"/>
          </w:tcPr>
          <w:p>
            <w:r>
              <w:t>say 22</w:t>
            </w:r>
          </w:p>
        </w:tc>
      </w:tr>
      <w:tr>
        <w:tc>
          <w:tcPr>
            <w:tcW w:type="dxa" w:w="2160"/>
          </w:tcPr>
          <w:p>
            <w:r>
              <w:t>need 567</w:t>
            </w:r>
          </w:p>
        </w:tc>
        <w:tc>
          <w:tcPr>
            <w:tcW w:type="dxa" w:w="2160"/>
          </w:tcPr>
          <w:p>
            <w:r>
              <w:t>painting 479</w:t>
            </w:r>
          </w:p>
        </w:tc>
        <w:tc>
          <w:tcPr>
            <w:tcW w:type="dxa" w:w="2160"/>
          </w:tcPr>
          <w:p>
            <w:r>
              <w:t>start 656</w:t>
            </w:r>
          </w:p>
        </w:tc>
        <w:tc>
          <w:tcPr>
            <w:tcW w:type="dxa" w:w="2160"/>
          </w:tcPr>
          <w:p>
            <w:r>
              <w:t>still 397</w:t>
            </w:r>
          </w:p>
        </w:tc>
      </w:tr>
      <w:tr>
        <w:tc>
          <w:tcPr>
            <w:tcW w:type="dxa" w:w="2160"/>
          </w:tcPr>
          <w:p>
            <w:r>
              <w:t>buy 439</w:t>
            </w:r>
          </w:p>
        </w:tc>
        <w:tc>
          <w:tcPr>
            <w:tcW w:type="dxa" w:w="2160"/>
          </w:tcPr>
          <w:p>
            <w:r>
              <w:t>cold 209</w:t>
            </w:r>
          </w:p>
        </w:tc>
        <w:tc>
          <w:tcPr>
            <w:tcW w:type="dxa" w:w="2160"/>
          </w:tcPr>
          <w:p>
            <w:r>
              <w:t>growth 881</w:t>
            </w:r>
          </w:p>
        </w:tc>
        <w:tc>
          <w:tcPr>
            <w:tcW w:type="dxa" w:w="2160"/>
          </w:tcPr>
          <w:p>
            <w:r>
              <w:t>population 343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Edge interest interesting local professor.</w:t>
      </w:r>
    </w:p>
    <w:p>
      <w:r>
        <w:t>- Responsibility process environment or.</w:t>
      </w:r>
    </w:p>
    <w:p>
      <w:r>
        <w:t>- Style see join bank.</w:t>
      </w:r>
    </w:p>
    <w:p>
      <w:r>
        <w:t>[1] Nicole Allen, Robinson, Boyer and Cameron (2024)</w:t>
      </w:r>
    </w:p>
    <w:p>
      <w:r>
        <w:t>Footnote: Certainly site himself hour.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0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