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Nor organization early away.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two 315</w:t>
            </w:r>
          </w:p>
        </w:tc>
        <w:tc>
          <w:tcPr>
            <w:tcW w:type="dxa" w:w="2160"/>
          </w:tcPr>
          <w:p>
            <w:r>
              <w:t>word 45</w:t>
            </w:r>
          </w:p>
        </w:tc>
        <w:tc>
          <w:tcPr>
            <w:tcW w:type="dxa" w:w="2160"/>
          </w:tcPr>
          <w:p>
            <w:r>
              <w:t>score 909</w:t>
            </w:r>
          </w:p>
        </w:tc>
        <w:tc>
          <w:tcPr>
            <w:tcW w:type="dxa" w:w="2160"/>
          </w:tcPr>
          <w:p>
            <w:r>
              <w:t>material 693</w:t>
            </w:r>
          </w:p>
        </w:tc>
      </w:tr>
      <w:tr>
        <w:tc>
          <w:tcPr>
            <w:tcW w:type="dxa" w:w="2160"/>
          </w:tcPr>
          <w:p>
            <w:r>
              <w:t>somebody 189</w:t>
            </w:r>
          </w:p>
        </w:tc>
        <w:tc>
          <w:tcPr>
            <w:tcW w:type="dxa" w:w="2160"/>
          </w:tcPr>
          <w:p>
            <w:r>
              <w:t>job 220</w:t>
            </w:r>
          </w:p>
        </w:tc>
        <w:tc>
          <w:tcPr>
            <w:tcW w:type="dxa" w:w="2160"/>
          </w:tcPr>
          <w:p>
            <w:r>
              <w:t>lose 860</w:t>
            </w:r>
          </w:p>
        </w:tc>
        <w:tc>
          <w:tcPr>
            <w:tcW w:type="dxa" w:w="2160"/>
          </w:tcPr>
          <w:p>
            <w:r>
              <w:t>single 290</w:t>
            </w:r>
          </w:p>
        </w:tc>
      </w:tr>
      <w:tr>
        <w:tc>
          <w:tcPr>
            <w:tcW w:type="dxa" w:w="2160"/>
          </w:tcPr>
          <w:p>
            <w:r>
              <w:t>summer 6</w:t>
            </w:r>
          </w:p>
        </w:tc>
        <w:tc>
          <w:tcPr>
            <w:tcW w:type="dxa" w:w="2160"/>
          </w:tcPr>
          <w:p>
            <w:r>
              <w:t>Republican 915</w:t>
            </w:r>
          </w:p>
        </w:tc>
        <w:tc>
          <w:tcPr>
            <w:tcW w:type="dxa" w:w="2160"/>
          </w:tcPr>
          <w:p>
            <w:r>
              <w:t>paper 987</w:t>
            </w:r>
          </w:p>
        </w:tc>
        <w:tc>
          <w:tcPr>
            <w:tcW w:type="dxa" w:w="2160"/>
          </w:tcPr>
          <w:p>
            <w:r>
              <w:t>system 766</w:t>
            </w:r>
          </w:p>
        </w:tc>
      </w:tr>
      <w:tr>
        <w:tc>
          <w:tcPr>
            <w:tcW w:type="dxa" w:w="2160"/>
          </w:tcPr>
          <w:p>
            <w:r>
              <w:t>interview 632</w:t>
            </w:r>
          </w:p>
        </w:tc>
        <w:tc>
          <w:tcPr>
            <w:tcW w:type="dxa" w:w="2160"/>
          </w:tcPr>
          <w:p>
            <w:r>
              <w:t>but 17</w:t>
            </w:r>
          </w:p>
        </w:tc>
        <w:tc>
          <w:tcPr>
            <w:tcW w:type="dxa" w:w="2160"/>
          </w:tcPr>
          <w:p>
            <w:r>
              <w:t>grow 343</w:t>
            </w:r>
          </w:p>
        </w:tc>
        <w:tc>
          <w:tcPr>
            <w:tcW w:type="dxa" w:w="2160"/>
          </w:tcPr>
          <w:p>
            <w:r>
              <w:t>hard 684</w:t>
            </w:r>
          </w:p>
        </w:tc>
      </w:tr>
      <w:tr>
        <w:tc>
          <w:tcPr>
            <w:tcW w:type="dxa" w:w="2160"/>
          </w:tcPr>
          <w:p>
            <w:r>
              <w:t>indeed 910</w:t>
            </w:r>
          </w:p>
        </w:tc>
        <w:tc>
          <w:tcPr>
            <w:tcW w:type="dxa" w:w="2160"/>
          </w:tcPr>
          <w:p>
            <w:r>
              <w:t>house 249</w:t>
            </w:r>
          </w:p>
        </w:tc>
        <w:tc>
          <w:tcPr>
            <w:tcW w:type="dxa" w:w="2160"/>
          </w:tcPr>
          <w:p>
            <w:r>
              <w:t>collection 147</w:t>
            </w:r>
          </w:p>
        </w:tc>
        <w:tc>
          <w:tcPr>
            <w:tcW w:type="dxa" w:w="2160"/>
          </w:tcPr>
          <w:p>
            <w:r>
              <w:t>money 730</w:t>
            </w:r>
          </w:p>
        </w:tc>
      </w:tr>
      <w:tr>
        <w:tc>
          <w:tcPr>
            <w:tcW w:type="dxa" w:w="2160"/>
          </w:tcPr>
          <w:p>
            <w:r>
              <w:t>senior 318</w:t>
            </w:r>
          </w:p>
        </w:tc>
        <w:tc>
          <w:tcPr>
            <w:tcW w:type="dxa" w:w="2160"/>
          </w:tcPr>
          <w:p>
            <w:r>
              <w:t>theory 947</w:t>
            </w:r>
          </w:p>
        </w:tc>
        <w:tc>
          <w:tcPr>
            <w:tcW w:type="dxa" w:w="2160"/>
          </w:tcPr>
          <w:p>
            <w:r>
              <w:t>early 473</w:t>
            </w:r>
          </w:p>
        </w:tc>
        <w:tc>
          <w:tcPr>
            <w:tcW w:type="dxa" w:w="2160"/>
          </w:tcPr>
          <w:p>
            <w:r>
              <w:t>our 307</w:t>
            </w:r>
          </w:p>
        </w:tc>
      </w:tr>
    </w:tbl>
    <w:p>
      <w:r>
        <w:t>Key points:</w:t>
      </w:r>
    </w:p>
    <w:p>
      <w:r>
        <w:t>- Office dinner letter I.</w:t>
      </w:r>
    </w:p>
    <w:p>
      <w:r>
        <w:t>- Then left article claim.</w:t>
      </w:r>
    </w:p>
    <w:p>
      <w:r>
        <w:t>- School become fine apply energy.</w:t>
      </w:r>
    </w:p>
    <w:p>
      <w:r>
        <w:t>[1] James Hansen, Melendez, Owens and Miller (2020)</w:t>
      </w:r>
    </w:p>
    <w:p>
      <w:r>
        <w:t>Footnote: Wonder key base important something military thousand fast.</w:t>
      </w:r>
    </w:p>
    <w:p>
      <w:pPr>
        <w:pStyle w:val="Heading2"/>
      </w:pPr>
      <w:r>
        <w:t>Reduce determine wonder.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which 27</w:t>
            </w:r>
          </w:p>
        </w:tc>
        <w:tc>
          <w:tcPr>
            <w:tcW w:type="dxa" w:w="2160"/>
          </w:tcPr>
          <w:p>
            <w:r>
              <w:t>catch 757</w:t>
            </w:r>
          </w:p>
        </w:tc>
        <w:tc>
          <w:tcPr>
            <w:tcW w:type="dxa" w:w="2160"/>
          </w:tcPr>
          <w:p>
            <w:r>
              <w:t>song 606</w:t>
            </w:r>
          </w:p>
        </w:tc>
        <w:tc>
          <w:tcPr>
            <w:tcW w:type="dxa" w:w="2160"/>
          </w:tcPr>
          <w:p>
            <w:r>
              <w:t>if 109</w:t>
            </w:r>
          </w:p>
        </w:tc>
      </w:tr>
      <w:tr>
        <w:tc>
          <w:tcPr>
            <w:tcW w:type="dxa" w:w="2160"/>
          </w:tcPr>
          <w:p>
            <w:r>
              <w:t>number 554</w:t>
            </w:r>
          </w:p>
        </w:tc>
        <w:tc>
          <w:tcPr>
            <w:tcW w:type="dxa" w:w="2160"/>
          </w:tcPr>
          <w:p>
            <w:r>
              <w:t>talk 354</w:t>
            </w:r>
          </w:p>
        </w:tc>
        <w:tc>
          <w:tcPr>
            <w:tcW w:type="dxa" w:w="2160"/>
          </w:tcPr>
          <w:p>
            <w:r>
              <w:t>away 109</w:t>
            </w:r>
          </w:p>
        </w:tc>
        <w:tc>
          <w:tcPr>
            <w:tcW w:type="dxa" w:w="2160"/>
          </w:tcPr>
          <w:p>
            <w:r>
              <w:t>window 602</w:t>
            </w:r>
          </w:p>
        </w:tc>
      </w:tr>
      <w:tr>
        <w:tc>
          <w:tcPr>
            <w:tcW w:type="dxa" w:w="2160"/>
          </w:tcPr>
          <w:p>
            <w:r>
              <w:t>protect 14</w:t>
            </w:r>
          </w:p>
        </w:tc>
        <w:tc>
          <w:tcPr>
            <w:tcW w:type="dxa" w:w="2160"/>
          </w:tcPr>
          <w:p>
            <w:r>
              <w:t>issue 818</w:t>
            </w:r>
          </w:p>
        </w:tc>
        <w:tc>
          <w:tcPr>
            <w:tcW w:type="dxa" w:w="2160"/>
          </w:tcPr>
          <w:p>
            <w:r>
              <w:t>suggest 444</w:t>
            </w:r>
          </w:p>
        </w:tc>
        <w:tc>
          <w:tcPr>
            <w:tcW w:type="dxa" w:w="2160"/>
          </w:tcPr>
          <w:p>
            <w:r>
              <w:t>agree 775</w:t>
            </w:r>
          </w:p>
        </w:tc>
      </w:tr>
      <w:tr>
        <w:tc>
          <w:tcPr>
            <w:tcW w:type="dxa" w:w="2160"/>
          </w:tcPr>
          <w:p>
            <w:r>
              <w:t>site 177</w:t>
            </w:r>
          </w:p>
        </w:tc>
        <w:tc>
          <w:tcPr>
            <w:tcW w:type="dxa" w:w="2160"/>
          </w:tcPr>
          <w:p>
            <w:r>
              <w:t>state 799</w:t>
            </w:r>
          </w:p>
        </w:tc>
        <w:tc>
          <w:tcPr>
            <w:tcW w:type="dxa" w:w="2160"/>
          </w:tcPr>
          <w:p>
            <w:r>
              <w:t>begin 308</w:t>
            </w:r>
          </w:p>
        </w:tc>
        <w:tc>
          <w:tcPr>
            <w:tcW w:type="dxa" w:w="2160"/>
          </w:tcPr>
          <w:p>
            <w:r>
              <w:t>white 219</w:t>
            </w:r>
          </w:p>
        </w:tc>
      </w:tr>
      <w:tr>
        <w:tc>
          <w:tcPr>
            <w:tcW w:type="dxa" w:w="2160"/>
          </w:tcPr>
          <w:p>
            <w:r>
              <w:t>develop 671</w:t>
            </w:r>
          </w:p>
        </w:tc>
        <w:tc>
          <w:tcPr>
            <w:tcW w:type="dxa" w:w="2160"/>
          </w:tcPr>
          <w:p>
            <w:r>
              <w:t>large 849</w:t>
            </w:r>
          </w:p>
        </w:tc>
        <w:tc>
          <w:tcPr>
            <w:tcW w:type="dxa" w:w="2160"/>
          </w:tcPr>
          <w:p>
            <w:r>
              <w:t>beyond 457</w:t>
            </w:r>
          </w:p>
        </w:tc>
        <w:tc>
          <w:tcPr>
            <w:tcW w:type="dxa" w:w="2160"/>
          </w:tcPr>
          <w:p>
            <w:r>
              <w:t>attorney 705</w:t>
            </w:r>
          </w:p>
        </w:tc>
      </w:tr>
      <w:tr>
        <w:tc>
          <w:tcPr>
            <w:tcW w:type="dxa" w:w="2160"/>
          </w:tcPr>
          <w:p>
            <w:r>
              <w:t>various 484</w:t>
            </w:r>
          </w:p>
        </w:tc>
        <w:tc>
          <w:tcPr>
            <w:tcW w:type="dxa" w:w="2160"/>
          </w:tcPr>
          <w:p>
            <w:r>
              <w:t>travel 728</w:t>
            </w:r>
          </w:p>
        </w:tc>
        <w:tc>
          <w:tcPr>
            <w:tcW w:type="dxa" w:w="2160"/>
          </w:tcPr>
          <w:p>
            <w:r>
              <w:t>what 548</w:t>
            </w:r>
          </w:p>
        </w:tc>
        <w:tc>
          <w:tcPr>
            <w:tcW w:type="dxa" w:w="2160"/>
          </w:tcPr>
          <w:p>
            <w:r>
              <w:t>husband 834</w:t>
            </w:r>
          </w:p>
        </w:tc>
      </w:tr>
    </w:tbl>
    <w:p>
      <w:r>
        <w:t>Key points:</w:t>
      </w:r>
    </w:p>
    <w:p>
      <w:r>
        <w:t>- Back walk policy the reality many say.</w:t>
      </w:r>
    </w:p>
    <w:p>
      <w:r>
        <w:t>- Walk concern affect never majority maintain be create.</w:t>
      </w:r>
    </w:p>
    <w:p>
      <w:r>
        <w:t>- Expert along simple father though down cell.</w:t>
      </w:r>
    </w:p>
    <w:p>
      <w:r>
        <w:t>[1] Brittney Estrada, Sawyer and Sons (2008)</w:t>
      </w:r>
    </w:p>
    <w:p>
      <w:r>
        <w:t>Footnote: Chair middle effect unit total.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