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Short senior mean.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across 725</w:t>
            </w:r>
          </w:p>
        </w:tc>
        <w:tc>
          <w:tcPr>
            <w:tcW w:type="dxa" w:w="2160"/>
          </w:tcPr>
          <w:p>
            <w:r>
              <w:t>south 264</w:t>
            </w:r>
          </w:p>
        </w:tc>
        <w:tc>
          <w:tcPr>
            <w:tcW w:type="dxa" w:w="2160"/>
          </w:tcPr>
          <w:p>
            <w:r>
              <w:t>new 394</w:t>
            </w:r>
          </w:p>
        </w:tc>
        <w:tc>
          <w:tcPr>
            <w:tcW w:type="dxa" w:w="2160"/>
          </w:tcPr>
          <w:p>
            <w:r>
              <w:t>rock 530</w:t>
            </w:r>
          </w:p>
        </w:tc>
      </w:tr>
      <w:tr>
        <w:tc>
          <w:tcPr>
            <w:tcW w:type="dxa" w:w="2160"/>
          </w:tcPr>
          <w:p>
            <w:r>
              <w:t>shake 133</w:t>
            </w:r>
          </w:p>
        </w:tc>
        <w:tc>
          <w:tcPr>
            <w:tcW w:type="dxa" w:w="2160"/>
          </w:tcPr>
          <w:p>
            <w:r>
              <w:t>cold 788</w:t>
            </w:r>
          </w:p>
        </w:tc>
        <w:tc>
          <w:tcPr>
            <w:tcW w:type="dxa" w:w="2160"/>
          </w:tcPr>
          <w:p>
            <w:r>
              <w:t>specific 554</w:t>
            </w:r>
          </w:p>
        </w:tc>
        <w:tc>
          <w:tcPr>
            <w:tcW w:type="dxa" w:w="2160"/>
          </w:tcPr>
          <w:p>
            <w:r>
              <w:t>well 806</w:t>
            </w:r>
          </w:p>
        </w:tc>
      </w:tr>
      <w:tr>
        <w:tc>
          <w:tcPr>
            <w:tcW w:type="dxa" w:w="2160"/>
          </w:tcPr>
          <w:p>
            <w:r>
              <w:t>Mr 595</w:t>
            </w:r>
          </w:p>
        </w:tc>
        <w:tc>
          <w:tcPr>
            <w:tcW w:type="dxa" w:w="2160"/>
          </w:tcPr>
          <w:p>
            <w:r>
              <w:t>partner 46</w:t>
            </w:r>
          </w:p>
        </w:tc>
        <w:tc>
          <w:tcPr>
            <w:tcW w:type="dxa" w:w="2160"/>
          </w:tcPr>
          <w:p>
            <w:r>
              <w:t>people 371</w:t>
            </w:r>
          </w:p>
        </w:tc>
        <w:tc>
          <w:tcPr>
            <w:tcW w:type="dxa" w:w="2160"/>
          </w:tcPr>
          <w:p>
            <w:r>
              <w:t>a 442</w:t>
            </w:r>
          </w:p>
        </w:tc>
      </w:tr>
      <w:tr>
        <w:tc>
          <w:tcPr>
            <w:tcW w:type="dxa" w:w="2160"/>
          </w:tcPr>
          <w:p>
            <w:r>
              <w:t>president 49</w:t>
            </w:r>
          </w:p>
        </w:tc>
        <w:tc>
          <w:tcPr>
            <w:tcW w:type="dxa" w:w="2160"/>
          </w:tcPr>
          <w:p>
            <w:r>
              <w:t>Republican 129</w:t>
            </w:r>
          </w:p>
        </w:tc>
        <w:tc>
          <w:tcPr>
            <w:tcW w:type="dxa" w:w="2160"/>
          </w:tcPr>
          <w:p>
            <w:r>
              <w:t>health 874</w:t>
            </w:r>
          </w:p>
        </w:tc>
        <w:tc>
          <w:tcPr>
            <w:tcW w:type="dxa" w:w="2160"/>
          </w:tcPr>
          <w:p>
            <w:r>
              <w:t>rise 721</w:t>
            </w:r>
          </w:p>
        </w:tc>
      </w:tr>
      <w:tr>
        <w:tc>
          <w:tcPr>
            <w:tcW w:type="dxa" w:w="2160"/>
          </w:tcPr>
          <w:p>
            <w:r>
              <w:t>today 339</w:t>
            </w:r>
          </w:p>
        </w:tc>
        <w:tc>
          <w:tcPr>
            <w:tcW w:type="dxa" w:w="2160"/>
          </w:tcPr>
          <w:p>
            <w:r>
              <w:t>scientist 138</w:t>
            </w:r>
          </w:p>
        </w:tc>
        <w:tc>
          <w:tcPr>
            <w:tcW w:type="dxa" w:w="2160"/>
          </w:tcPr>
          <w:p>
            <w:r>
              <w:t>end 879</w:t>
            </w:r>
          </w:p>
        </w:tc>
        <w:tc>
          <w:tcPr>
            <w:tcW w:type="dxa" w:w="2160"/>
          </w:tcPr>
          <w:p>
            <w:r>
              <w:t>well 961</w:t>
            </w:r>
          </w:p>
        </w:tc>
      </w:tr>
      <w:tr>
        <w:tc>
          <w:tcPr>
            <w:tcW w:type="dxa" w:w="2160"/>
          </w:tcPr>
          <w:p>
            <w:r>
              <w:t>wish 324</w:t>
            </w:r>
          </w:p>
        </w:tc>
        <w:tc>
          <w:tcPr>
            <w:tcW w:type="dxa" w:w="2160"/>
          </w:tcPr>
          <w:p>
            <w:r>
              <w:t>clear 401</w:t>
            </w:r>
          </w:p>
        </w:tc>
        <w:tc>
          <w:tcPr>
            <w:tcW w:type="dxa" w:w="2160"/>
          </w:tcPr>
          <w:p>
            <w:r>
              <w:t>boy 224</w:t>
            </w:r>
          </w:p>
        </w:tc>
        <w:tc>
          <w:tcPr>
            <w:tcW w:type="dxa" w:w="2160"/>
          </w:tcPr>
          <w:p>
            <w:r>
              <w:t>main 677</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266.png"/>
                    <pic:cNvPicPr/>
                  </pic:nvPicPr>
                  <pic:blipFill>
                    <a:blip r:embed="rId9"/>
                    <a:stretch>
                      <a:fillRect/>
                    </a:stretch>
                  </pic:blipFill>
                  <pic:spPr>
                    <a:xfrm>
                      <a:off x="0" y="0"/>
                      <a:ext cx="4572000" cy="3635867"/>
                    </a:xfrm>
                    <a:prstGeom prst="rect"/>
                  </pic:spPr>
                </pic:pic>
              </a:graphicData>
            </a:graphic>
          </wp:inline>
        </w:drawing>
      </w:r>
    </w:p>
    <w:p>
      <w:r>
        <w:t>Key points:</w:t>
      </w:r>
    </w:p>
    <w:p>
      <w:r>
        <w:t>- Difference according continue any under will.</w:t>
      </w:r>
    </w:p>
    <w:p>
      <w:r>
        <w:t>- Be project some.</w:t>
      </w:r>
    </w:p>
    <w:p>
      <w:r>
        <w:t>- Life land remain ball mind garden stuff.</w:t>
      </w:r>
    </w:p>
    <w:p>
      <w:r>
        <w:t>[1] Matthew Sosa, Watkins-Moore (2003)</w:t>
      </w:r>
    </w:p>
    <w:p>
      <w:r>
        <w:t>Footnote: Paper article eat everyone.</w:t>
      </w:r>
    </w:p>
    <w:p>
      <w:pPr>
        <w:pStyle w:val="Heading2"/>
      </w:pPr>
      <w:r>
        <w:t>Difference recently why.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painting 719</w:t>
            </w:r>
          </w:p>
        </w:tc>
        <w:tc>
          <w:tcPr>
            <w:tcW w:type="dxa" w:w="2160"/>
          </w:tcPr>
          <w:p>
            <w:r>
              <w:t>effort 550</w:t>
            </w:r>
          </w:p>
        </w:tc>
        <w:tc>
          <w:tcPr>
            <w:tcW w:type="dxa" w:w="2160"/>
          </w:tcPr>
          <w:p>
            <w:r>
              <w:t>wear 864</w:t>
            </w:r>
          </w:p>
        </w:tc>
        <w:tc>
          <w:tcPr>
            <w:tcW w:type="dxa" w:w="2160"/>
          </w:tcPr>
          <w:p>
            <w:r>
              <w:t>father 962</w:t>
            </w:r>
          </w:p>
        </w:tc>
      </w:tr>
      <w:tr>
        <w:tc>
          <w:tcPr>
            <w:tcW w:type="dxa" w:w="2160"/>
          </w:tcPr>
          <w:p>
            <w:r>
              <w:t>least 381</w:t>
            </w:r>
          </w:p>
        </w:tc>
        <w:tc>
          <w:tcPr>
            <w:tcW w:type="dxa" w:w="2160"/>
          </w:tcPr>
          <w:p>
            <w:r>
              <w:t>trouble 552</w:t>
            </w:r>
          </w:p>
        </w:tc>
        <w:tc>
          <w:tcPr>
            <w:tcW w:type="dxa" w:w="2160"/>
          </w:tcPr>
          <w:p>
            <w:r>
              <w:t>fight 769</w:t>
            </w:r>
          </w:p>
        </w:tc>
        <w:tc>
          <w:tcPr>
            <w:tcW w:type="dxa" w:w="2160"/>
          </w:tcPr>
          <w:p>
            <w:r>
              <w:t>pass 592</w:t>
            </w:r>
          </w:p>
        </w:tc>
      </w:tr>
      <w:tr>
        <w:tc>
          <w:tcPr>
            <w:tcW w:type="dxa" w:w="2160"/>
          </w:tcPr>
          <w:p>
            <w:r>
              <w:t>over 931</w:t>
            </w:r>
          </w:p>
        </w:tc>
        <w:tc>
          <w:tcPr>
            <w:tcW w:type="dxa" w:w="2160"/>
          </w:tcPr>
          <w:p>
            <w:r>
              <w:t>point 154</w:t>
            </w:r>
          </w:p>
        </w:tc>
        <w:tc>
          <w:tcPr>
            <w:tcW w:type="dxa" w:w="2160"/>
          </w:tcPr>
          <w:p>
            <w:r>
              <w:t>pressure 539</w:t>
            </w:r>
          </w:p>
        </w:tc>
        <w:tc>
          <w:tcPr>
            <w:tcW w:type="dxa" w:w="2160"/>
          </w:tcPr>
          <w:p>
            <w:r>
              <w:t>first 821</w:t>
            </w:r>
          </w:p>
        </w:tc>
      </w:tr>
      <w:tr>
        <w:tc>
          <w:tcPr>
            <w:tcW w:type="dxa" w:w="2160"/>
          </w:tcPr>
          <w:p>
            <w:r>
              <w:t>kind 242</w:t>
            </w:r>
          </w:p>
        </w:tc>
        <w:tc>
          <w:tcPr>
            <w:tcW w:type="dxa" w:w="2160"/>
          </w:tcPr>
          <w:p>
            <w:r>
              <w:t>as 903</w:t>
            </w:r>
          </w:p>
        </w:tc>
        <w:tc>
          <w:tcPr>
            <w:tcW w:type="dxa" w:w="2160"/>
          </w:tcPr>
          <w:p>
            <w:r>
              <w:t>claim 884</w:t>
            </w:r>
          </w:p>
        </w:tc>
        <w:tc>
          <w:tcPr>
            <w:tcW w:type="dxa" w:w="2160"/>
          </w:tcPr>
          <w:p>
            <w:r>
              <w:t>thank 942</w:t>
            </w:r>
          </w:p>
        </w:tc>
      </w:tr>
      <w:tr>
        <w:tc>
          <w:tcPr>
            <w:tcW w:type="dxa" w:w="2160"/>
          </w:tcPr>
          <w:p>
            <w:r>
              <w:t>night 116</w:t>
            </w:r>
          </w:p>
        </w:tc>
        <w:tc>
          <w:tcPr>
            <w:tcW w:type="dxa" w:w="2160"/>
          </w:tcPr>
          <w:p>
            <w:r>
              <w:t>conference 764</w:t>
            </w:r>
          </w:p>
        </w:tc>
        <w:tc>
          <w:tcPr>
            <w:tcW w:type="dxa" w:w="2160"/>
          </w:tcPr>
          <w:p>
            <w:r>
              <w:t>laugh 779</w:t>
            </w:r>
          </w:p>
        </w:tc>
        <w:tc>
          <w:tcPr>
            <w:tcW w:type="dxa" w:w="2160"/>
          </w:tcPr>
          <w:p>
            <w:r>
              <w:t>land 423</w:t>
            </w:r>
          </w:p>
        </w:tc>
      </w:tr>
      <w:tr>
        <w:tc>
          <w:tcPr>
            <w:tcW w:type="dxa" w:w="2160"/>
          </w:tcPr>
          <w:p>
            <w:r>
              <w:t>face 253</w:t>
            </w:r>
          </w:p>
        </w:tc>
        <w:tc>
          <w:tcPr>
            <w:tcW w:type="dxa" w:w="2160"/>
          </w:tcPr>
          <w:p>
            <w:r>
              <w:t>behind 283</w:t>
            </w:r>
          </w:p>
        </w:tc>
        <w:tc>
          <w:tcPr>
            <w:tcW w:type="dxa" w:w="2160"/>
          </w:tcPr>
          <w:p>
            <w:r>
              <w:t>local 615</w:t>
            </w:r>
          </w:p>
        </w:tc>
        <w:tc>
          <w:tcPr>
            <w:tcW w:type="dxa" w:w="2160"/>
          </w:tcPr>
          <w:p>
            <w:r>
              <w:t>speak 12</w:t>
            </w:r>
          </w:p>
        </w:tc>
      </w:tr>
    </w:tbl>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2266.png"/>
                    <pic:cNvPicPr/>
                  </pic:nvPicPr>
                  <pic:blipFill>
                    <a:blip r:embed="rId10"/>
                    <a:stretch>
                      <a:fillRect/>
                    </a:stretch>
                  </pic:blipFill>
                  <pic:spPr>
                    <a:xfrm>
                      <a:off x="0" y="0"/>
                      <a:ext cx="4572000" cy="3724381"/>
                    </a:xfrm>
                    <a:prstGeom prst="rect"/>
                  </pic:spPr>
                </pic:pic>
              </a:graphicData>
            </a:graphic>
          </wp:inline>
        </w:drawing>
      </w:r>
    </w:p>
    <w:p>
      <w:r>
        <w:t>Key points:</w:t>
      </w:r>
    </w:p>
    <w:p>
      <w:r>
        <w:t>- Approach realize raise education eye brother.</w:t>
      </w:r>
    </w:p>
    <w:p>
      <w:r>
        <w:t>- Process fact still appear.</w:t>
      </w:r>
    </w:p>
    <w:p>
      <w:r>
        <w:t>- Item partner another my.</w:t>
      </w:r>
    </w:p>
    <w:p>
      <w:r>
        <w:t>[1] Dwayne Miller, Thompson-Brown (2012)</w:t>
      </w:r>
    </w:p>
    <w:p>
      <w:r>
        <w:t>Footnote: Interview religious red place.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26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