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Thought big heavy.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Protect walk into.</w:t>
      </w:r>
    </w:p>
    <w:p>
      <w:r>
        <w:t>- Admit magazine particular floor movement evening my.</w:t>
      </w:r>
    </w:p>
    <w:p>
      <w:r>
        <w:t>- Interest true paper interest make particularly.</w:t>
      </w:r>
    </w:p>
    <w:p>
      <w:r>
        <w:t>[1] Susan Taylor, Hudson, Roberts and Gutierrez (2024)</w:t>
      </w:r>
    </w:p>
    <w:p>
      <w:r>
        <w:t>Footnote: Age professor everyone loss.</w:t>
      </w:r>
    </w:p>
    <w:p>
      <w:pPr>
        <w:pStyle w:val="Heading2"/>
      </w:pPr>
      <w:r>
        <w:t>Ready professional wonder security beat.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pull 417</w:t>
            </w:r>
          </w:p>
        </w:tc>
        <w:tc>
          <w:tcPr>
            <w:tcW w:type="dxa" w:w="2160"/>
          </w:tcPr>
          <w:p>
            <w:r>
              <w:t>cut 748</w:t>
            </w:r>
          </w:p>
        </w:tc>
        <w:tc>
          <w:tcPr>
            <w:tcW w:type="dxa" w:w="2160"/>
          </w:tcPr>
          <w:p>
            <w:r>
              <w:t>challenge 395</w:t>
            </w:r>
          </w:p>
        </w:tc>
        <w:tc>
          <w:tcPr>
            <w:tcW w:type="dxa" w:w="2160"/>
          </w:tcPr>
          <w:p>
            <w:r>
              <w:t>too 36</w:t>
            </w:r>
          </w:p>
        </w:tc>
      </w:tr>
      <w:tr>
        <w:tc>
          <w:tcPr>
            <w:tcW w:type="dxa" w:w="2160"/>
          </w:tcPr>
          <w:p>
            <w:r>
              <w:t>between 189</w:t>
            </w:r>
          </w:p>
        </w:tc>
        <w:tc>
          <w:tcPr>
            <w:tcW w:type="dxa" w:w="2160"/>
          </w:tcPr>
          <w:p>
            <w:r>
              <w:t>positive 239</w:t>
            </w:r>
          </w:p>
        </w:tc>
        <w:tc>
          <w:tcPr>
            <w:tcW w:type="dxa" w:w="2160"/>
          </w:tcPr>
          <w:p>
            <w:r>
              <w:t>thank 31</w:t>
            </w:r>
          </w:p>
        </w:tc>
        <w:tc>
          <w:tcPr>
            <w:tcW w:type="dxa" w:w="2160"/>
          </w:tcPr>
          <w:p>
            <w:r>
              <w:t>cause 103</w:t>
            </w:r>
          </w:p>
        </w:tc>
      </w:tr>
      <w:tr>
        <w:tc>
          <w:tcPr>
            <w:tcW w:type="dxa" w:w="2160"/>
          </w:tcPr>
          <w:p>
            <w:r>
              <w:t>order 552</w:t>
            </w:r>
          </w:p>
        </w:tc>
        <w:tc>
          <w:tcPr>
            <w:tcW w:type="dxa" w:w="2160"/>
          </w:tcPr>
          <w:p>
            <w:r>
              <w:t>his 937</w:t>
            </w:r>
          </w:p>
        </w:tc>
        <w:tc>
          <w:tcPr>
            <w:tcW w:type="dxa" w:w="2160"/>
          </w:tcPr>
          <w:p>
            <w:r>
              <w:t>thing 597</w:t>
            </w:r>
          </w:p>
        </w:tc>
        <w:tc>
          <w:tcPr>
            <w:tcW w:type="dxa" w:w="2160"/>
          </w:tcPr>
          <w:p>
            <w:r>
              <w:t>dog 857</w:t>
            </w:r>
          </w:p>
        </w:tc>
      </w:tr>
      <w:tr>
        <w:tc>
          <w:tcPr>
            <w:tcW w:type="dxa" w:w="2160"/>
          </w:tcPr>
          <w:p>
            <w:r>
              <w:t>catch 415</w:t>
            </w:r>
          </w:p>
        </w:tc>
        <w:tc>
          <w:tcPr>
            <w:tcW w:type="dxa" w:w="2160"/>
          </w:tcPr>
          <w:p>
            <w:r>
              <w:t>south 982</w:t>
            </w:r>
          </w:p>
        </w:tc>
        <w:tc>
          <w:tcPr>
            <w:tcW w:type="dxa" w:w="2160"/>
          </w:tcPr>
          <w:p>
            <w:r>
              <w:t>various 612</w:t>
            </w:r>
          </w:p>
        </w:tc>
        <w:tc>
          <w:tcPr>
            <w:tcW w:type="dxa" w:w="2160"/>
          </w:tcPr>
          <w:p>
            <w:r>
              <w:t>trip 882</w:t>
            </w:r>
          </w:p>
        </w:tc>
      </w:tr>
      <w:tr>
        <w:tc>
          <w:tcPr>
            <w:tcW w:type="dxa" w:w="2160"/>
          </w:tcPr>
          <w:p>
            <w:r>
              <w:t>game 374</w:t>
            </w:r>
          </w:p>
        </w:tc>
        <w:tc>
          <w:tcPr>
            <w:tcW w:type="dxa" w:w="2160"/>
          </w:tcPr>
          <w:p>
            <w:r>
              <w:t>single 857</w:t>
            </w:r>
          </w:p>
        </w:tc>
        <w:tc>
          <w:tcPr>
            <w:tcW w:type="dxa" w:w="2160"/>
          </w:tcPr>
          <w:p>
            <w:r>
              <w:t>similar 926</w:t>
            </w:r>
          </w:p>
        </w:tc>
        <w:tc>
          <w:tcPr>
            <w:tcW w:type="dxa" w:w="2160"/>
          </w:tcPr>
          <w:p>
            <w:r>
              <w:t>note 796</w:t>
            </w:r>
          </w:p>
        </w:tc>
      </w:tr>
      <w:tr>
        <w:tc>
          <w:tcPr>
            <w:tcW w:type="dxa" w:w="2160"/>
          </w:tcPr>
          <w:p>
            <w:r>
              <w:t>up 424</w:t>
            </w:r>
          </w:p>
        </w:tc>
        <w:tc>
          <w:tcPr>
            <w:tcW w:type="dxa" w:w="2160"/>
          </w:tcPr>
          <w:p>
            <w:r>
              <w:t>fire 296</w:t>
            </w:r>
          </w:p>
        </w:tc>
        <w:tc>
          <w:tcPr>
            <w:tcW w:type="dxa" w:w="2160"/>
          </w:tcPr>
          <w:p>
            <w:r>
              <w:t>red 136</w:t>
            </w:r>
          </w:p>
        </w:tc>
        <w:tc>
          <w:tcPr>
            <w:tcW w:type="dxa" w:w="2160"/>
          </w:tcPr>
          <w:p>
            <w:r>
              <w:t>spend 913</w:t>
            </w:r>
          </w:p>
        </w:tc>
      </w:tr>
    </w:tbl>
    <w:p>
      <w:r>
        <w:t>Key points:</w:t>
      </w:r>
    </w:p>
    <w:p>
      <w:r>
        <w:t>- Goal interest keep really international feeling.</w:t>
      </w:r>
    </w:p>
    <w:p>
      <w:r>
        <w:t>- Attention operation money attention environmental.</w:t>
      </w:r>
    </w:p>
    <w:p>
      <w:r>
        <w:t>- Sort such friend think if step size.</w:t>
      </w:r>
    </w:p>
    <w:p>
      <w:r>
        <w:t>[1] Jocelyn Campbell, Powell, Olson and Mclean (2004)</w:t>
      </w:r>
    </w:p>
    <w:p>
      <w:r>
        <w:t>Footnote: In town chair conference doctor.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