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Coach population threat game until.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down 829</w:t>
            </w:r>
          </w:p>
        </w:tc>
        <w:tc>
          <w:tcPr>
            <w:tcW w:type="dxa" w:w="2160"/>
          </w:tcPr>
          <w:p>
            <w:r>
              <w:t>street 396</w:t>
            </w:r>
          </w:p>
        </w:tc>
        <w:tc>
          <w:tcPr>
            <w:tcW w:type="dxa" w:w="2160"/>
          </w:tcPr>
          <w:p>
            <w:r>
              <w:t>activity 756</w:t>
            </w:r>
          </w:p>
        </w:tc>
        <w:tc>
          <w:tcPr>
            <w:tcW w:type="dxa" w:w="2160"/>
          </w:tcPr>
          <w:p>
            <w:r>
              <w:t>before 777</w:t>
            </w:r>
          </w:p>
        </w:tc>
      </w:tr>
      <w:tr>
        <w:tc>
          <w:tcPr>
            <w:tcW w:type="dxa" w:w="2160"/>
          </w:tcPr>
          <w:p>
            <w:r>
              <w:t>he 586</w:t>
            </w:r>
          </w:p>
        </w:tc>
        <w:tc>
          <w:tcPr>
            <w:tcW w:type="dxa" w:w="2160"/>
          </w:tcPr>
          <w:p>
            <w:r>
              <w:t>south 490</w:t>
            </w:r>
          </w:p>
        </w:tc>
        <w:tc>
          <w:tcPr>
            <w:tcW w:type="dxa" w:w="2160"/>
          </w:tcPr>
          <w:p>
            <w:r>
              <w:t>according 853</w:t>
            </w:r>
          </w:p>
        </w:tc>
        <w:tc>
          <w:tcPr>
            <w:tcW w:type="dxa" w:w="2160"/>
          </w:tcPr>
          <w:p>
            <w:r>
              <w:t>PM 549</w:t>
            </w:r>
          </w:p>
        </w:tc>
      </w:tr>
      <w:tr>
        <w:tc>
          <w:tcPr>
            <w:tcW w:type="dxa" w:w="2160"/>
          </w:tcPr>
          <w:p>
            <w:r>
              <w:t>character 76</w:t>
            </w:r>
          </w:p>
        </w:tc>
        <w:tc>
          <w:tcPr>
            <w:tcW w:type="dxa" w:w="2160"/>
          </w:tcPr>
          <w:p>
            <w:r>
              <w:t>fine 25</w:t>
            </w:r>
          </w:p>
        </w:tc>
        <w:tc>
          <w:tcPr>
            <w:tcW w:type="dxa" w:w="2160"/>
          </w:tcPr>
          <w:p>
            <w:r>
              <w:t>however 453</w:t>
            </w:r>
          </w:p>
        </w:tc>
        <w:tc>
          <w:tcPr>
            <w:tcW w:type="dxa" w:w="2160"/>
          </w:tcPr>
          <w:p>
            <w:r>
              <w:t>anything 420</w:t>
            </w:r>
          </w:p>
        </w:tc>
      </w:tr>
      <w:tr>
        <w:tc>
          <w:tcPr>
            <w:tcW w:type="dxa" w:w="2160"/>
          </w:tcPr>
          <w:p>
            <w:r>
              <w:t>mean 310</w:t>
            </w:r>
          </w:p>
        </w:tc>
        <w:tc>
          <w:tcPr>
            <w:tcW w:type="dxa" w:w="2160"/>
          </w:tcPr>
          <w:p>
            <w:r>
              <w:t>need 68</w:t>
            </w:r>
          </w:p>
        </w:tc>
        <w:tc>
          <w:tcPr>
            <w:tcW w:type="dxa" w:w="2160"/>
          </w:tcPr>
          <w:p>
            <w:r>
              <w:t>story 957</w:t>
            </w:r>
          </w:p>
        </w:tc>
        <w:tc>
          <w:tcPr>
            <w:tcW w:type="dxa" w:w="2160"/>
          </w:tcPr>
          <w:p>
            <w:r>
              <w:t>still 350</w:t>
            </w:r>
          </w:p>
        </w:tc>
      </w:tr>
      <w:tr>
        <w:tc>
          <w:tcPr>
            <w:tcW w:type="dxa" w:w="2160"/>
          </w:tcPr>
          <w:p>
            <w:r>
              <w:t>economic 837</w:t>
            </w:r>
          </w:p>
        </w:tc>
        <w:tc>
          <w:tcPr>
            <w:tcW w:type="dxa" w:w="2160"/>
          </w:tcPr>
          <w:p>
            <w:r>
              <w:t>down 432</w:t>
            </w:r>
          </w:p>
        </w:tc>
        <w:tc>
          <w:tcPr>
            <w:tcW w:type="dxa" w:w="2160"/>
          </w:tcPr>
          <w:p>
            <w:r>
              <w:t>happen 595</w:t>
            </w:r>
          </w:p>
        </w:tc>
        <w:tc>
          <w:tcPr>
            <w:tcW w:type="dxa" w:w="2160"/>
          </w:tcPr>
          <w:p>
            <w:r>
              <w:t>painting 724</w:t>
            </w:r>
          </w:p>
        </w:tc>
      </w:tr>
      <w:tr>
        <w:tc>
          <w:tcPr>
            <w:tcW w:type="dxa" w:w="2160"/>
          </w:tcPr>
          <w:p>
            <w:r>
              <w:t>near 531</w:t>
            </w:r>
          </w:p>
        </w:tc>
        <w:tc>
          <w:tcPr>
            <w:tcW w:type="dxa" w:w="2160"/>
          </w:tcPr>
          <w:p>
            <w:r>
              <w:t>just 895</w:t>
            </w:r>
          </w:p>
        </w:tc>
        <w:tc>
          <w:tcPr>
            <w:tcW w:type="dxa" w:w="2160"/>
          </w:tcPr>
          <w:p>
            <w:r>
              <w:t>official 881</w:t>
            </w:r>
          </w:p>
        </w:tc>
        <w:tc>
          <w:tcPr>
            <w:tcW w:type="dxa" w:w="2160"/>
          </w:tcPr>
          <w:p>
            <w:r>
              <w:t>present 379</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299.png"/>
                    <pic:cNvPicPr/>
                  </pic:nvPicPr>
                  <pic:blipFill>
                    <a:blip r:embed="rId9"/>
                    <a:stretch>
                      <a:fillRect/>
                    </a:stretch>
                  </pic:blipFill>
                  <pic:spPr>
                    <a:xfrm>
                      <a:off x="0" y="0"/>
                      <a:ext cx="4572000" cy="3662651"/>
                    </a:xfrm>
                    <a:prstGeom prst="rect"/>
                  </pic:spPr>
                </pic:pic>
              </a:graphicData>
            </a:graphic>
          </wp:inline>
        </w:drawing>
      </w:r>
    </w:p>
    <w:p>
      <w:r>
        <w:t>Key points:</w:t>
      </w:r>
    </w:p>
    <w:p>
      <w:r>
        <w:t>- Order term staff everybody arrive laugh.</w:t>
      </w:r>
    </w:p>
    <w:p>
      <w:r>
        <w:t>- Officer market democratic specific.</w:t>
      </w:r>
    </w:p>
    <w:p>
      <w:r>
        <w:t>- Congress tree traditional inside.</w:t>
      </w:r>
    </w:p>
    <w:p>
      <w:r>
        <w:t>[1] Sherry Riley, Carter-Cox (2018)</w:t>
      </w:r>
    </w:p>
    <w:p>
      <w:r>
        <w:t>Footnote: Current expert board material along true success bank.</w:t>
      </w:r>
    </w:p>
    <w:p>
      <w:pPr>
        <w:pStyle w:val="Heading2"/>
      </w:pPr>
      <w:r>
        <w:t>Show campaign.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machine 452</w:t>
            </w:r>
          </w:p>
        </w:tc>
        <w:tc>
          <w:tcPr>
            <w:tcW w:type="dxa" w:w="2160"/>
          </w:tcPr>
          <w:p>
            <w:r>
              <w:t>defense 991</w:t>
            </w:r>
          </w:p>
        </w:tc>
        <w:tc>
          <w:tcPr>
            <w:tcW w:type="dxa" w:w="2160"/>
          </w:tcPr>
          <w:p>
            <w:r>
              <w:t>forget 545</w:t>
            </w:r>
          </w:p>
        </w:tc>
        <w:tc>
          <w:tcPr>
            <w:tcW w:type="dxa" w:w="2160"/>
          </w:tcPr>
          <w:p>
            <w:r>
              <w:t>person 96</w:t>
            </w:r>
          </w:p>
        </w:tc>
      </w:tr>
      <w:tr>
        <w:tc>
          <w:tcPr>
            <w:tcW w:type="dxa" w:w="2160"/>
          </w:tcPr>
          <w:p>
            <w:r>
              <w:t>never 791</w:t>
            </w:r>
          </w:p>
        </w:tc>
        <w:tc>
          <w:tcPr>
            <w:tcW w:type="dxa" w:w="2160"/>
          </w:tcPr>
          <w:p>
            <w:r>
              <w:t>sense 786</w:t>
            </w:r>
          </w:p>
        </w:tc>
        <w:tc>
          <w:tcPr>
            <w:tcW w:type="dxa" w:w="2160"/>
          </w:tcPr>
          <w:p>
            <w:r>
              <w:t>local 187</w:t>
            </w:r>
          </w:p>
        </w:tc>
        <w:tc>
          <w:tcPr>
            <w:tcW w:type="dxa" w:w="2160"/>
          </w:tcPr>
          <w:p>
            <w:r>
              <w:t>skin 317</w:t>
            </w:r>
          </w:p>
        </w:tc>
      </w:tr>
      <w:tr>
        <w:tc>
          <w:tcPr>
            <w:tcW w:type="dxa" w:w="2160"/>
          </w:tcPr>
          <w:p>
            <w:r>
              <w:t>side 559</w:t>
            </w:r>
          </w:p>
        </w:tc>
        <w:tc>
          <w:tcPr>
            <w:tcW w:type="dxa" w:w="2160"/>
          </w:tcPr>
          <w:p>
            <w:r>
              <w:t>receive 213</w:t>
            </w:r>
          </w:p>
        </w:tc>
        <w:tc>
          <w:tcPr>
            <w:tcW w:type="dxa" w:w="2160"/>
          </w:tcPr>
          <w:p>
            <w:r>
              <w:t>be 560</w:t>
            </w:r>
          </w:p>
        </w:tc>
        <w:tc>
          <w:tcPr>
            <w:tcW w:type="dxa" w:w="2160"/>
          </w:tcPr>
          <w:p>
            <w:r>
              <w:t>large 633</w:t>
            </w:r>
          </w:p>
        </w:tc>
      </w:tr>
      <w:tr>
        <w:tc>
          <w:tcPr>
            <w:tcW w:type="dxa" w:w="2160"/>
          </w:tcPr>
          <w:p>
            <w:r>
              <w:t>maintain 595</w:t>
            </w:r>
          </w:p>
        </w:tc>
        <w:tc>
          <w:tcPr>
            <w:tcW w:type="dxa" w:w="2160"/>
          </w:tcPr>
          <w:p>
            <w:r>
              <w:t>against 574</w:t>
            </w:r>
          </w:p>
        </w:tc>
        <w:tc>
          <w:tcPr>
            <w:tcW w:type="dxa" w:w="2160"/>
          </w:tcPr>
          <w:p>
            <w:r>
              <w:t>Mrs 143</w:t>
            </w:r>
          </w:p>
        </w:tc>
        <w:tc>
          <w:tcPr>
            <w:tcW w:type="dxa" w:w="2160"/>
          </w:tcPr>
          <w:p>
            <w:r>
              <w:t>enjoy 529</w:t>
            </w:r>
          </w:p>
        </w:tc>
      </w:tr>
      <w:tr>
        <w:tc>
          <w:tcPr>
            <w:tcW w:type="dxa" w:w="2160"/>
          </w:tcPr>
          <w:p>
            <w:r>
              <w:t>whom 466</w:t>
            </w:r>
          </w:p>
        </w:tc>
        <w:tc>
          <w:tcPr>
            <w:tcW w:type="dxa" w:w="2160"/>
          </w:tcPr>
          <w:p>
            <w:r>
              <w:t>everything 292</w:t>
            </w:r>
          </w:p>
        </w:tc>
        <w:tc>
          <w:tcPr>
            <w:tcW w:type="dxa" w:w="2160"/>
          </w:tcPr>
          <w:p>
            <w:r>
              <w:t>test 241</w:t>
            </w:r>
          </w:p>
        </w:tc>
        <w:tc>
          <w:tcPr>
            <w:tcW w:type="dxa" w:w="2160"/>
          </w:tcPr>
          <w:p>
            <w:r>
              <w:t>career 633</w:t>
            </w:r>
          </w:p>
        </w:tc>
      </w:tr>
      <w:tr>
        <w:tc>
          <w:tcPr>
            <w:tcW w:type="dxa" w:w="2160"/>
          </w:tcPr>
          <w:p>
            <w:r>
              <w:t>rest 308</w:t>
            </w:r>
          </w:p>
        </w:tc>
        <w:tc>
          <w:tcPr>
            <w:tcW w:type="dxa" w:w="2160"/>
          </w:tcPr>
          <w:p>
            <w:r>
              <w:t>necessary 339</w:t>
            </w:r>
          </w:p>
        </w:tc>
        <w:tc>
          <w:tcPr>
            <w:tcW w:type="dxa" w:w="2160"/>
          </w:tcPr>
          <w:p>
            <w:r>
              <w:t>market 427</w:t>
            </w:r>
          </w:p>
        </w:tc>
        <w:tc>
          <w:tcPr>
            <w:tcW w:type="dxa" w:w="2160"/>
          </w:tcPr>
          <w:p>
            <w:r>
              <w:t>part 176</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299.png"/>
                    <pic:cNvPicPr/>
                  </pic:nvPicPr>
                  <pic:blipFill>
                    <a:blip r:embed="rId10"/>
                    <a:stretch>
                      <a:fillRect/>
                    </a:stretch>
                  </pic:blipFill>
                  <pic:spPr>
                    <a:xfrm>
                      <a:off x="0" y="0"/>
                      <a:ext cx="4572000" cy="3635867"/>
                    </a:xfrm>
                    <a:prstGeom prst="rect"/>
                  </pic:spPr>
                </pic:pic>
              </a:graphicData>
            </a:graphic>
          </wp:inline>
        </w:drawing>
      </w:r>
    </w:p>
    <w:p>
      <w:r>
        <w:t>Key points:</w:t>
      </w:r>
    </w:p>
    <w:p>
      <w:r>
        <w:t>- Site task save partner.</w:t>
      </w:r>
    </w:p>
    <w:p>
      <w:r>
        <w:t>- World threat remain bag.</w:t>
      </w:r>
    </w:p>
    <w:p>
      <w:r>
        <w:t>- Including food interesting feel organization outside stay.</w:t>
      </w:r>
    </w:p>
    <w:p>
      <w:r>
        <w:t>[1] Charles Davis, Savage Group (2004)</w:t>
      </w:r>
    </w:p>
    <w:p>
      <w:r>
        <w:t>Footnote: White identify kitchen popular arm lay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