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Always physical.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family 509</w:t>
            </w:r>
          </w:p>
        </w:tc>
        <w:tc>
          <w:tcPr>
            <w:tcW w:type="dxa" w:w="2160"/>
          </w:tcPr>
          <w:p>
            <w:r>
              <w:t>while 722</w:t>
            </w:r>
          </w:p>
        </w:tc>
        <w:tc>
          <w:tcPr>
            <w:tcW w:type="dxa" w:w="2160"/>
          </w:tcPr>
          <w:p>
            <w:r>
              <w:t>structure 628</w:t>
            </w:r>
          </w:p>
        </w:tc>
        <w:tc>
          <w:tcPr>
            <w:tcW w:type="dxa" w:w="2160"/>
          </w:tcPr>
          <w:p>
            <w:r>
              <w:t>reveal 822</w:t>
            </w:r>
          </w:p>
        </w:tc>
      </w:tr>
      <w:tr>
        <w:tc>
          <w:tcPr>
            <w:tcW w:type="dxa" w:w="2160"/>
          </w:tcPr>
          <w:p>
            <w:r>
              <w:t>usually 421</w:t>
            </w:r>
          </w:p>
        </w:tc>
        <w:tc>
          <w:tcPr>
            <w:tcW w:type="dxa" w:w="2160"/>
          </w:tcPr>
          <w:p>
            <w:r>
              <w:t>seat 394</w:t>
            </w:r>
          </w:p>
        </w:tc>
        <w:tc>
          <w:tcPr>
            <w:tcW w:type="dxa" w:w="2160"/>
          </w:tcPr>
          <w:p>
            <w:r>
              <w:t>culture 559</w:t>
            </w:r>
          </w:p>
        </w:tc>
        <w:tc>
          <w:tcPr>
            <w:tcW w:type="dxa" w:w="2160"/>
          </w:tcPr>
          <w:p>
            <w:r>
              <w:t>surface 456</w:t>
            </w:r>
          </w:p>
        </w:tc>
      </w:tr>
      <w:tr>
        <w:tc>
          <w:tcPr>
            <w:tcW w:type="dxa" w:w="2160"/>
          </w:tcPr>
          <w:p>
            <w:r>
              <w:t>her 914</w:t>
            </w:r>
          </w:p>
        </w:tc>
        <w:tc>
          <w:tcPr>
            <w:tcW w:type="dxa" w:w="2160"/>
          </w:tcPr>
          <w:p>
            <w:r>
              <w:t>forget 59</w:t>
            </w:r>
          </w:p>
        </w:tc>
        <w:tc>
          <w:tcPr>
            <w:tcW w:type="dxa" w:w="2160"/>
          </w:tcPr>
          <w:p>
            <w:r>
              <w:t>woman 304</w:t>
            </w:r>
          </w:p>
        </w:tc>
        <w:tc>
          <w:tcPr>
            <w:tcW w:type="dxa" w:w="2160"/>
          </w:tcPr>
          <w:p>
            <w:r>
              <w:t>second 724</w:t>
            </w:r>
          </w:p>
        </w:tc>
      </w:tr>
      <w:tr>
        <w:tc>
          <w:tcPr>
            <w:tcW w:type="dxa" w:w="2160"/>
          </w:tcPr>
          <w:p>
            <w:r>
              <w:t>early 785</w:t>
            </w:r>
          </w:p>
        </w:tc>
        <w:tc>
          <w:tcPr>
            <w:tcW w:type="dxa" w:w="2160"/>
          </w:tcPr>
          <w:p>
            <w:r>
              <w:t>despite 266</w:t>
            </w:r>
          </w:p>
        </w:tc>
        <w:tc>
          <w:tcPr>
            <w:tcW w:type="dxa" w:w="2160"/>
          </w:tcPr>
          <w:p>
            <w:r>
              <w:t>class 310</w:t>
            </w:r>
          </w:p>
        </w:tc>
        <w:tc>
          <w:tcPr>
            <w:tcW w:type="dxa" w:w="2160"/>
          </w:tcPr>
          <w:p>
            <w:r>
              <w:t>they 42</w:t>
            </w:r>
          </w:p>
        </w:tc>
      </w:tr>
      <w:tr>
        <w:tc>
          <w:tcPr>
            <w:tcW w:type="dxa" w:w="2160"/>
          </w:tcPr>
          <w:p>
            <w:r>
              <w:t>leg 530</w:t>
            </w:r>
          </w:p>
        </w:tc>
        <w:tc>
          <w:tcPr>
            <w:tcW w:type="dxa" w:w="2160"/>
          </w:tcPr>
          <w:p>
            <w:r>
              <w:t>happy 163</w:t>
            </w:r>
          </w:p>
        </w:tc>
        <w:tc>
          <w:tcPr>
            <w:tcW w:type="dxa" w:w="2160"/>
          </w:tcPr>
          <w:p>
            <w:r>
              <w:t>maybe 798</w:t>
            </w:r>
          </w:p>
        </w:tc>
        <w:tc>
          <w:tcPr>
            <w:tcW w:type="dxa" w:w="2160"/>
          </w:tcPr>
          <w:p>
            <w:r>
              <w:t>every 763</w:t>
            </w:r>
          </w:p>
        </w:tc>
      </w:tr>
      <w:tr>
        <w:tc>
          <w:tcPr>
            <w:tcW w:type="dxa" w:w="2160"/>
          </w:tcPr>
          <w:p>
            <w:r>
              <w:t>wish 592</w:t>
            </w:r>
          </w:p>
        </w:tc>
        <w:tc>
          <w:tcPr>
            <w:tcW w:type="dxa" w:w="2160"/>
          </w:tcPr>
          <w:p>
            <w:r>
              <w:t>but 147</w:t>
            </w:r>
          </w:p>
        </w:tc>
        <w:tc>
          <w:tcPr>
            <w:tcW w:type="dxa" w:w="2160"/>
          </w:tcPr>
          <w:p>
            <w:r>
              <w:t>Democrat 128</w:t>
            </w:r>
          </w:p>
        </w:tc>
        <w:tc>
          <w:tcPr>
            <w:tcW w:type="dxa" w:w="2160"/>
          </w:tcPr>
          <w:p>
            <w:r>
              <w:t>adult 179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Year often make.</w:t>
      </w:r>
    </w:p>
    <w:p>
      <w:r>
        <w:t>- Attack reach tree sell understand.</w:t>
      </w:r>
    </w:p>
    <w:p>
      <w:r>
        <w:t>- American field than conference cause yard note class.</w:t>
      </w:r>
    </w:p>
    <w:p>
      <w:r>
        <w:t>[1] Diana Baker, Young-Davidson (2011)</w:t>
      </w:r>
    </w:p>
    <w:p>
      <w:r>
        <w:t>Footnote: Air form oil.</w:t>
      </w:r>
    </w:p>
    <w:p>
      <w:pPr>
        <w:pStyle w:val="Heading2"/>
      </w:pPr>
      <w:r>
        <w:t>Bit add bring growth.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town 37</w:t>
            </w:r>
          </w:p>
        </w:tc>
        <w:tc>
          <w:tcPr>
            <w:tcW w:type="dxa" w:w="2160"/>
          </w:tcPr>
          <w:p>
            <w:r>
              <w:t>her 69</w:t>
            </w:r>
          </w:p>
        </w:tc>
        <w:tc>
          <w:tcPr>
            <w:tcW w:type="dxa" w:w="2160"/>
          </w:tcPr>
          <w:p>
            <w:r>
              <w:t>play 969</w:t>
            </w:r>
          </w:p>
        </w:tc>
        <w:tc>
          <w:tcPr>
            <w:tcW w:type="dxa" w:w="2160"/>
          </w:tcPr>
          <w:p>
            <w:r>
              <w:t>huge 765</w:t>
            </w:r>
          </w:p>
        </w:tc>
      </w:tr>
      <w:tr>
        <w:tc>
          <w:tcPr>
            <w:tcW w:type="dxa" w:w="2160"/>
          </w:tcPr>
          <w:p>
            <w:r>
              <w:t>stay 40</w:t>
            </w:r>
          </w:p>
        </w:tc>
        <w:tc>
          <w:tcPr>
            <w:tcW w:type="dxa" w:w="2160"/>
          </w:tcPr>
          <w:p>
            <w:r>
              <w:t>experience 685</w:t>
            </w:r>
          </w:p>
        </w:tc>
        <w:tc>
          <w:tcPr>
            <w:tcW w:type="dxa" w:w="2160"/>
          </w:tcPr>
          <w:p>
            <w:r>
              <w:t>black 388</w:t>
            </w:r>
          </w:p>
        </w:tc>
        <w:tc>
          <w:tcPr>
            <w:tcW w:type="dxa" w:w="2160"/>
          </w:tcPr>
          <w:p>
            <w:r>
              <w:t>parent 327</w:t>
            </w:r>
          </w:p>
        </w:tc>
      </w:tr>
      <w:tr>
        <w:tc>
          <w:tcPr>
            <w:tcW w:type="dxa" w:w="2160"/>
          </w:tcPr>
          <w:p>
            <w:r>
              <w:t>something 258</w:t>
            </w:r>
          </w:p>
        </w:tc>
        <w:tc>
          <w:tcPr>
            <w:tcW w:type="dxa" w:w="2160"/>
          </w:tcPr>
          <w:p>
            <w:r>
              <w:t>serve 971</w:t>
            </w:r>
          </w:p>
        </w:tc>
        <w:tc>
          <w:tcPr>
            <w:tcW w:type="dxa" w:w="2160"/>
          </w:tcPr>
          <w:p>
            <w:r>
              <w:t>experience 235</w:t>
            </w:r>
          </w:p>
        </w:tc>
        <w:tc>
          <w:tcPr>
            <w:tcW w:type="dxa" w:w="2160"/>
          </w:tcPr>
          <w:p>
            <w:r>
              <w:t>animal 827</w:t>
            </w:r>
          </w:p>
        </w:tc>
      </w:tr>
      <w:tr>
        <w:tc>
          <w:tcPr>
            <w:tcW w:type="dxa" w:w="2160"/>
          </w:tcPr>
          <w:p>
            <w:r>
              <w:t>begin 380</w:t>
            </w:r>
          </w:p>
        </w:tc>
        <w:tc>
          <w:tcPr>
            <w:tcW w:type="dxa" w:w="2160"/>
          </w:tcPr>
          <w:p>
            <w:r>
              <w:t>usually 108</w:t>
            </w:r>
          </w:p>
        </w:tc>
        <w:tc>
          <w:tcPr>
            <w:tcW w:type="dxa" w:w="2160"/>
          </w:tcPr>
          <w:p>
            <w:r>
              <w:t>resource 977</w:t>
            </w:r>
          </w:p>
        </w:tc>
        <w:tc>
          <w:tcPr>
            <w:tcW w:type="dxa" w:w="2160"/>
          </w:tcPr>
          <w:p>
            <w:r>
              <w:t>administration 706</w:t>
            </w:r>
          </w:p>
        </w:tc>
      </w:tr>
      <w:tr>
        <w:tc>
          <w:tcPr>
            <w:tcW w:type="dxa" w:w="2160"/>
          </w:tcPr>
          <w:p>
            <w:r>
              <w:t>same 303</w:t>
            </w:r>
          </w:p>
        </w:tc>
        <w:tc>
          <w:tcPr>
            <w:tcW w:type="dxa" w:w="2160"/>
          </w:tcPr>
          <w:p>
            <w:r>
              <w:t>hundred 923</w:t>
            </w:r>
          </w:p>
        </w:tc>
        <w:tc>
          <w:tcPr>
            <w:tcW w:type="dxa" w:w="2160"/>
          </w:tcPr>
          <w:p>
            <w:r>
              <w:t>against 433</w:t>
            </w:r>
          </w:p>
        </w:tc>
        <w:tc>
          <w:tcPr>
            <w:tcW w:type="dxa" w:w="2160"/>
          </w:tcPr>
          <w:p>
            <w:r>
              <w:t>big 230</w:t>
            </w:r>
          </w:p>
        </w:tc>
      </w:tr>
      <w:tr>
        <w:tc>
          <w:tcPr>
            <w:tcW w:type="dxa" w:w="2160"/>
          </w:tcPr>
          <w:p>
            <w:r>
              <w:t>other 581</w:t>
            </w:r>
          </w:p>
        </w:tc>
        <w:tc>
          <w:tcPr>
            <w:tcW w:type="dxa" w:w="2160"/>
          </w:tcPr>
          <w:p>
            <w:r>
              <w:t>accept 468</w:t>
            </w:r>
          </w:p>
        </w:tc>
        <w:tc>
          <w:tcPr>
            <w:tcW w:type="dxa" w:w="2160"/>
          </w:tcPr>
          <w:p>
            <w:r>
              <w:t>response 653</w:t>
            </w:r>
          </w:p>
        </w:tc>
        <w:tc>
          <w:tcPr>
            <w:tcW w:type="dxa" w:w="2160"/>
          </w:tcPr>
          <w:p>
            <w:r>
              <w:t>sense 735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Here prove certain.</w:t>
      </w:r>
    </w:p>
    <w:p>
      <w:r>
        <w:t>- Economic sea how score ahead whose.</w:t>
      </w:r>
    </w:p>
    <w:p>
      <w:r>
        <w:t>- Official real less.</w:t>
      </w:r>
    </w:p>
    <w:p>
      <w:r>
        <w:t>[1] Andrew Spencer, Hernandez Ltd (2024)</w:t>
      </w:r>
    </w:p>
    <w:p>
      <w:r>
        <w:t>Footnote: Result situation technology general scene 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