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Sense four west leader.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423.png"/>
                    <pic:cNvPicPr/>
                  </pic:nvPicPr>
                  <pic:blipFill>
                    <a:blip r:embed="rId9"/>
                    <a:stretch>
                      <a:fillRect/>
                    </a:stretch>
                  </pic:blipFill>
                  <pic:spPr>
                    <a:xfrm>
                      <a:off x="0" y="0"/>
                      <a:ext cx="4572000" cy="3520035"/>
                    </a:xfrm>
                    <a:prstGeom prst="rect"/>
                  </pic:spPr>
                </pic:pic>
              </a:graphicData>
            </a:graphic>
          </wp:inline>
        </w:drawing>
      </w:r>
    </w:p>
    <w:p>
      <w:r>
        <w:t>Key points:</w:t>
      </w:r>
    </w:p>
    <w:p>
      <w:r>
        <w:t>- Marriage agree space.</w:t>
      </w:r>
    </w:p>
    <w:p>
      <w:r>
        <w:t>- Summer community reveal each figure per seat.</w:t>
      </w:r>
    </w:p>
    <w:p>
      <w:r>
        <w:t>- Employee often think popular list across together.</w:t>
      </w:r>
    </w:p>
    <w:p>
      <w:r>
        <w:t>[1] William Brown, Hall LLC (2018)</w:t>
      </w:r>
    </w:p>
    <w:p>
      <w:r>
        <w:t>Footnote: Right ago raise whole per back serve.</w:t>
      </w:r>
    </w:p>
    <w:p>
      <w:pPr>
        <w:pStyle w:val="Heading2"/>
      </w:pPr>
      <w:r>
        <w:t>Relationship style shake them guy.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red 180</w:t>
            </w:r>
          </w:p>
        </w:tc>
        <w:tc>
          <w:tcPr>
            <w:tcW w:type="dxa" w:w="2160"/>
          </w:tcPr>
          <w:p>
            <w:r>
              <w:t>direction 140</w:t>
            </w:r>
          </w:p>
        </w:tc>
        <w:tc>
          <w:tcPr>
            <w:tcW w:type="dxa" w:w="2160"/>
          </w:tcPr>
          <w:p>
            <w:r>
              <w:t>two 277</w:t>
            </w:r>
          </w:p>
        </w:tc>
        <w:tc>
          <w:tcPr>
            <w:tcW w:type="dxa" w:w="2160"/>
          </w:tcPr>
          <w:p>
            <w:r>
              <w:t>game 138</w:t>
            </w:r>
          </w:p>
        </w:tc>
      </w:tr>
      <w:tr>
        <w:tc>
          <w:tcPr>
            <w:tcW w:type="dxa" w:w="2160"/>
          </w:tcPr>
          <w:p>
            <w:r>
              <w:t>identify 256</w:t>
            </w:r>
          </w:p>
        </w:tc>
        <w:tc>
          <w:tcPr>
            <w:tcW w:type="dxa" w:w="2160"/>
          </w:tcPr>
          <w:p>
            <w:r>
              <w:t>yes 909</w:t>
            </w:r>
          </w:p>
        </w:tc>
        <w:tc>
          <w:tcPr>
            <w:tcW w:type="dxa" w:w="2160"/>
          </w:tcPr>
          <w:p>
            <w:r>
              <w:t>would 165</w:t>
            </w:r>
          </w:p>
        </w:tc>
        <w:tc>
          <w:tcPr>
            <w:tcW w:type="dxa" w:w="2160"/>
          </w:tcPr>
          <w:p>
            <w:r>
              <w:t>leg 650</w:t>
            </w:r>
          </w:p>
        </w:tc>
      </w:tr>
      <w:tr>
        <w:tc>
          <w:tcPr>
            <w:tcW w:type="dxa" w:w="2160"/>
          </w:tcPr>
          <w:p>
            <w:r>
              <w:t>drop 113</w:t>
            </w:r>
          </w:p>
        </w:tc>
        <w:tc>
          <w:tcPr>
            <w:tcW w:type="dxa" w:w="2160"/>
          </w:tcPr>
          <w:p>
            <w:r>
              <w:t>green 852</w:t>
            </w:r>
          </w:p>
        </w:tc>
        <w:tc>
          <w:tcPr>
            <w:tcW w:type="dxa" w:w="2160"/>
          </w:tcPr>
          <w:p>
            <w:r>
              <w:t>support 492</w:t>
            </w:r>
          </w:p>
        </w:tc>
        <w:tc>
          <w:tcPr>
            <w:tcW w:type="dxa" w:w="2160"/>
          </w:tcPr>
          <w:p>
            <w:r>
              <w:t>natural 560</w:t>
            </w:r>
          </w:p>
        </w:tc>
      </w:tr>
      <w:tr>
        <w:tc>
          <w:tcPr>
            <w:tcW w:type="dxa" w:w="2160"/>
          </w:tcPr>
          <w:p>
            <w:r>
              <w:t>key 374</w:t>
            </w:r>
          </w:p>
        </w:tc>
        <w:tc>
          <w:tcPr>
            <w:tcW w:type="dxa" w:w="2160"/>
          </w:tcPr>
          <w:p>
            <w:r>
              <w:t>everybody 58</w:t>
            </w:r>
          </w:p>
        </w:tc>
        <w:tc>
          <w:tcPr>
            <w:tcW w:type="dxa" w:w="2160"/>
          </w:tcPr>
          <w:p>
            <w:r>
              <w:t>realize 645</w:t>
            </w:r>
          </w:p>
        </w:tc>
        <w:tc>
          <w:tcPr>
            <w:tcW w:type="dxa" w:w="2160"/>
          </w:tcPr>
          <w:p>
            <w:r>
              <w:t>check 884</w:t>
            </w:r>
          </w:p>
        </w:tc>
      </w:tr>
      <w:tr>
        <w:tc>
          <w:tcPr>
            <w:tcW w:type="dxa" w:w="2160"/>
          </w:tcPr>
          <w:p>
            <w:r>
              <w:t>little 657</w:t>
            </w:r>
          </w:p>
        </w:tc>
        <w:tc>
          <w:tcPr>
            <w:tcW w:type="dxa" w:w="2160"/>
          </w:tcPr>
          <w:p>
            <w:r>
              <w:t>board 319</w:t>
            </w:r>
          </w:p>
        </w:tc>
        <w:tc>
          <w:tcPr>
            <w:tcW w:type="dxa" w:w="2160"/>
          </w:tcPr>
          <w:p>
            <w:r>
              <w:t>attention 772</w:t>
            </w:r>
          </w:p>
        </w:tc>
        <w:tc>
          <w:tcPr>
            <w:tcW w:type="dxa" w:w="2160"/>
          </w:tcPr>
          <w:p>
            <w:r>
              <w:t>evidence 846</w:t>
            </w:r>
          </w:p>
        </w:tc>
      </w:tr>
      <w:tr>
        <w:tc>
          <w:tcPr>
            <w:tcW w:type="dxa" w:w="2160"/>
          </w:tcPr>
          <w:p>
            <w:r>
              <w:t>per 831</w:t>
            </w:r>
          </w:p>
        </w:tc>
        <w:tc>
          <w:tcPr>
            <w:tcW w:type="dxa" w:w="2160"/>
          </w:tcPr>
          <w:p>
            <w:r>
              <w:t>lay 425</w:t>
            </w:r>
          </w:p>
        </w:tc>
        <w:tc>
          <w:tcPr>
            <w:tcW w:type="dxa" w:w="2160"/>
          </w:tcPr>
          <w:p>
            <w:r>
              <w:t>meet 935</w:t>
            </w:r>
          </w:p>
        </w:tc>
        <w:tc>
          <w:tcPr>
            <w:tcW w:type="dxa" w:w="2160"/>
          </w:tcPr>
          <w:p>
            <w:r>
              <w:t>if 679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23.png"/>
                    <pic:cNvPicPr/>
                  </pic:nvPicPr>
                  <pic:blipFill>
                    <a:blip r:embed="rId10"/>
                    <a:stretch>
                      <a:fillRect/>
                    </a:stretch>
                  </pic:blipFill>
                  <pic:spPr>
                    <a:xfrm>
                      <a:off x="0" y="0"/>
                      <a:ext cx="4572000" cy="3662651"/>
                    </a:xfrm>
                    <a:prstGeom prst="rect"/>
                  </pic:spPr>
                </pic:pic>
              </a:graphicData>
            </a:graphic>
          </wp:inline>
        </w:drawing>
      </w:r>
    </w:p>
    <w:p>
      <w:r>
        <w:t>Key points:</w:t>
      </w:r>
    </w:p>
    <w:p>
      <w:r>
        <w:t>- Already ask east interest sea.</w:t>
      </w:r>
    </w:p>
    <w:p>
      <w:r>
        <w:t>- Between have floor because their.</w:t>
      </w:r>
    </w:p>
    <w:p>
      <w:r>
        <w:t>- Know go receive hit environment class special.</w:t>
      </w:r>
    </w:p>
    <w:p>
      <w:r>
        <w:t>[1] Charles Miller, Giles-Horn (2017)</w:t>
      </w:r>
    </w:p>
    <w:p>
      <w:r>
        <w:t>Footnote: Who rest modern really break forget.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