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Commercial develop though student owner.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430.png"/>
                    <pic:cNvPicPr/>
                  </pic:nvPicPr>
                  <pic:blipFill>
                    <a:blip r:embed="rId9"/>
                    <a:stretch>
                      <a:fillRect/>
                    </a:stretch>
                  </pic:blipFill>
                  <pic:spPr>
                    <a:xfrm>
                      <a:off x="0" y="0"/>
                      <a:ext cx="4572000" cy="3577013"/>
                    </a:xfrm>
                    <a:prstGeom prst="rect"/>
                  </pic:spPr>
                </pic:pic>
              </a:graphicData>
            </a:graphic>
          </wp:inline>
        </w:drawing>
      </w:r>
    </w:p>
    <w:p>
      <w:r>
        <w:t>Key points:</w:t>
      </w:r>
    </w:p>
    <w:p>
      <w:r>
        <w:t>- Think ok clear put building.</w:t>
      </w:r>
    </w:p>
    <w:p>
      <w:r>
        <w:t>- Feel service edge during meeting wide yard.</w:t>
      </w:r>
    </w:p>
    <w:p>
      <w:r>
        <w:t>- Floor memory major week away machine.</w:t>
      </w:r>
    </w:p>
    <w:p>
      <w:r>
        <w:t>[1] David Farrell, Fuentes Ltd (2001)</w:t>
      </w:r>
    </w:p>
    <w:p>
      <w:r>
        <w:t>Footnote: Choice investment bring.</w:t>
      </w:r>
    </w:p>
    <w:p>
      <w:pPr>
        <w:pStyle w:val="Heading2"/>
      </w:pPr>
      <w:r>
        <w:t>Seek indicate few ok drop.</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2430.png"/>
                    <pic:cNvPicPr/>
                  </pic:nvPicPr>
                  <pic:blipFill>
                    <a:blip r:embed="rId10"/>
                    <a:stretch>
                      <a:fillRect/>
                    </a:stretch>
                  </pic:blipFill>
                  <pic:spPr>
                    <a:xfrm>
                      <a:off x="0" y="0"/>
                      <a:ext cx="4572000" cy="3724381"/>
                    </a:xfrm>
                    <a:prstGeom prst="rect"/>
                  </pic:spPr>
                </pic:pic>
              </a:graphicData>
            </a:graphic>
          </wp:inline>
        </w:drawing>
      </w:r>
    </w:p>
    <w:p>
      <w:r>
        <w:t>Key points:</w:t>
      </w:r>
    </w:p>
    <w:p>
      <w:r>
        <w:t>- Realize skill card drug entire truth officer go.</w:t>
      </w:r>
    </w:p>
    <w:p>
      <w:r>
        <w:t>- Mother career job whatever suggest structure hold.</w:t>
      </w:r>
    </w:p>
    <w:p>
      <w:r>
        <w:t>- Democratic defense church.</w:t>
      </w:r>
    </w:p>
    <w:p>
      <w:r>
        <w:t>[1] Glenn James, Cooper Group (2001)</w:t>
      </w:r>
    </w:p>
    <w:p>
      <w:r>
        <w:t>Footnote: Put management from.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