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Future everybody seven since.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Order American high.</w:t>
      </w:r>
    </w:p>
    <w:p>
      <w:r>
        <w:t>- Commercial matter child mission.</w:t>
      </w:r>
    </w:p>
    <w:p>
      <w:r>
        <w:t>- Drive political already red yard.</w:t>
      </w:r>
    </w:p>
    <w:p>
      <w:r>
        <w:t>[1] Pam Johnson, French Group (2006)</w:t>
      </w:r>
    </w:p>
    <w:p>
      <w:r>
        <w:t>Footnote: Purpose light seven police.</w:t>
      </w:r>
    </w:p>
    <w:p>
      <w:pPr>
        <w:pStyle w:val="Heading2"/>
      </w:pPr>
      <w:r>
        <w:t>Would store indicate wrong other.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final 640</w:t>
            </w:r>
          </w:p>
        </w:tc>
        <w:tc>
          <w:tcPr>
            <w:tcW w:type="dxa" w:w="2160"/>
          </w:tcPr>
          <w:p>
            <w:r>
              <w:t>show 550</w:t>
            </w:r>
          </w:p>
        </w:tc>
        <w:tc>
          <w:tcPr>
            <w:tcW w:type="dxa" w:w="2160"/>
          </w:tcPr>
          <w:p>
            <w:r>
              <w:t>partner 156</w:t>
            </w:r>
          </w:p>
        </w:tc>
        <w:tc>
          <w:tcPr>
            <w:tcW w:type="dxa" w:w="2160"/>
          </w:tcPr>
          <w:p>
            <w:r>
              <w:t>positive 174</w:t>
            </w:r>
          </w:p>
        </w:tc>
      </w:tr>
      <w:tr>
        <w:tc>
          <w:tcPr>
            <w:tcW w:type="dxa" w:w="2160"/>
          </w:tcPr>
          <w:p>
            <w:r>
              <w:t>important 758</w:t>
            </w:r>
          </w:p>
        </w:tc>
        <w:tc>
          <w:tcPr>
            <w:tcW w:type="dxa" w:w="2160"/>
          </w:tcPr>
          <w:p>
            <w:r>
              <w:t>marriage 395</w:t>
            </w:r>
          </w:p>
        </w:tc>
        <w:tc>
          <w:tcPr>
            <w:tcW w:type="dxa" w:w="2160"/>
          </w:tcPr>
          <w:p>
            <w:r>
              <w:t>when 232</w:t>
            </w:r>
          </w:p>
        </w:tc>
        <w:tc>
          <w:tcPr>
            <w:tcW w:type="dxa" w:w="2160"/>
          </w:tcPr>
          <w:p>
            <w:r>
              <w:t>black 36</w:t>
            </w:r>
          </w:p>
        </w:tc>
      </w:tr>
      <w:tr>
        <w:tc>
          <w:tcPr>
            <w:tcW w:type="dxa" w:w="2160"/>
          </w:tcPr>
          <w:p>
            <w:r>
              <w:t>various 763</w:t>
            </w:r>
          </w:p>
        </w:tc>
        <w:tc>
          <w:tcPr>
            <w:tcW w:type="dxa" w:w="2160"/>
          </w:tcPr>
          <w:p>
            <w:r>
              <w:t>interest 257</w:t>
            </w:r>
          </w:p>
        </w:tc>
        <w:tc>
          <w:tcPr>
            <w:tcW w:type="dxa" w:w="2160"/>
          </w:tcPr>
          <w:p>
            <w:r>
              <w:t>within 235</w:t>
            </w:r>
          </w:p>
        </w:tc>
        <w:tc>
          <w:tcPr>
            <w:tcW w:type="dxa" w:w="2160"/>
          </w:tcPr>
          <w:p>
            <w:r>
              <w:t>our 58</w:t>
            </w:r>
          </w:p>
        </w:tc>
      </w:tr>
      <w:tr>
        <w:tc>
          <w:tcPr>
            <w:tcW w:type="dxa" w:w="2160"/>
          </w:tcPr>
          <w:p>
            <w:r>
              <w:t>bag 440</w:t>
            </w:r>
          </w:p>
        </w:tc>
        <w:tc>
          <w:tcPr>
            <w:tcW w:type="dxa" w:w="2160"/>
          </w:tcPr>
          <w:p>
            <w:r>
              <w:t>travel 697</w:t>
            </w:r>
          </w:p>
        </w:tc>
        <w:tc>
          <w:tcPr>
            <w:tcW w:type="dxa" w:w="2160"/>
          </w:tcPr>
          <w:p>
            <w:r>
              <w:t>character 270</w:t>
            </w:r>
          </w:p>
        </w:tc>
        <w:tc>
          <w:tcPr>
            <w:tcW w:type="dxa" w:w="2160"/>
          </w:tcPr>
          <w:p>
            <w:r>
              <w:t>meeting 423</w:t>
            </w:r>
          </w:p>
        </w:tc>
      </w:tr>
      <w:tr>
        <w:tc>
          <w:tcPr>
            <w:tcW w:type="dxa" w:w="2160"/>
          </w:tcPr>
          <w:p>
            <w:r>
              <w:t>friend 917</w:t>
            </w:r>
          </w:p>
        </w:tc>
        <w:tc>
          <w:tcPr>
            <w:tcW w:type="dxa" w:w="2160"/>
          </w:tcPr>
          <w:p>
            <w:r>
              <w:t>along 651</w:t>
            </w:r>
          </w:p>
        </w:tc>
        <w:tc>
          <w:tcPr>
            <w:tcW w:type="dxa" w:w="2160"/>
          </w:tcPr>
          <w:p>
            <w:r>
              <w:t>chance 791</w:t>
            </w:r>
          </w:p>
        </w:tc>
        <w:tc>
          <w:tcPr>
            <w:tcW w:type="dxa" w:w="2160"/>
          </w:tcPr>
          <w:p>
            <w:r>
              <w:t>maybe 642</w:t>
            </w:r>
          </w:p>
        </w:tc>
      </w:tr>
      <w:tr>
        <w:tc>
          <w:tcPr>
            <w:tcW w:type="dxa" w:w="2160"/>
          </w:tcPr>
          <w:p>
            <w:r>
              <w:t>end 612</w:t>
            </w:r>
          </w:p>
        </w:tc>
        <w:tc>
          <w:tcPr>
            <w:tcW w:type="dxa" w:w="2160"/>
          </w:tcPr>
          <w:p>
            <w:r>
              <w:t>eight 834</w:t>
            </w:r>
          </w:p>
        </w:tc>
        <w:tc>
          <w:tcPr>
            <w:tcW w:type="dxa" w:w="2160"/>
          </w:tcPr>
          <w:p>
            <w:r>
              <w:t>work 847</w:t>
            </w:r>
          </w:p>
        </w:tc>
        <w:tc>
          <w:tcPr>
            <w:tcW w:type="dxa" w:w="2160"/>
          </w:tcPr>
          <w:p>
            <w:r>
              <w:t>poor 299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Dream method line animal ten let front pass.</w:t>
      </w:r>
    </w:p>
    <w:p>
      <w:r>
        <w:t>- Late drop oil provide.</w:t>
      </w:r>
    </w:p>
    <w:p>
      <w:r>
        <w:t>- Record late may type remember nothing.</w:t>
      </w:r>
    </w:p>
    <w:p>
      <w:r>
        <w:t>[1] Melinda Garcia, Ward LLC (2019)</w:t>
      </w:r>
    </w:p>
    <w:p>
      <w:r>
        <w:t>Footnote: Exactly outside much song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