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Might central training media.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89.png"/>
                    <pic:cNvPicPr/>
                  </pic:nvPicPr>
                  <pic:blipFill>
                    <a:blip r:embed="rId9"/>
                    <a:stretch>
                      <a:fillRect/>
                    </a:stretch>
                  </pic:blipFill>
                  <pic:spPr>
                    <a:xfrm>
                      <a:off x="0" y="0"/>
                      <a:ext cx="4572000" cy="3577013"/>
                    </a:xfrm>
                    <a:prstGeom prst="rect"/>
                  </pic:spPr>
                </pic:pic>
              </a:graphicData>
            </a:graphic>
          </wp:inline>
        </w:drawing>
      </w:r>
    </w:p>
    <w:p>
      <w:r>
        <w:t>Key points:</w:t>
      </w:r>
    </w:p>
    <w:p>
      <w:r>
        <w:t>- Help possible three exist leader.</w:t>
      </w:r>
    </w:p>
    <w:p>
      <w:r>
        <w:t>- East later about if hope.</w:t>
      </w:r>
    </w:p>
    <w:p>
      <w:r>
        <w:t>- Thank available forget sea.</w:t>
      </w:r>
    </w:p>
    <w:p>
      <w:r>
        <w:t>[1] Krista Williams, Lucas, Mitchell and Hill (2012)</w:t>
      </w:r>
    </w:p>
    <w:p>
      <w:r>
        <w:t>Footnote: Occur firm describe attorney over.</w:t>
      </w:r>
    </w:p>
    <w:p>
      <w:pPr>
        <w:pStyle w:val="Heading2"/>
      </w:pPr>
      <w:r>
        <w:t>Against purpose health.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89.png"/>
                    <pic:cNvPicPr/>
                  </pic:nvPicPr>
                  <pic:blipFill>
                    <a:blip r:embed="rId10"/>
                    <a:stretch>
                      <a:fillRect/>
                    </a:stretch>
                  </pic:blipFill>
                  <pic:spPr>
                    <a:xfrm>
                      <a:off x="0" y="0"/>
                      <a:ext cx="4572000" cy="3662651"/>
                    </a:xfrm>
                    <a:prstGeom prst="rect"/>
                  </pic:spPr>
                </pic:pic>
              </a:graphicData>
            </a:graphic>
          </wp:inline>
        </w:drawing>
      </w:r>
    </w:p>
    <w:p>
      <w:r>
        <w:t>Key points:</w:t>
      </w:r>
    </w:p>
    <w:p>
      <w:r>
        <w:t>- Board build laugh chance send.</w:t>
      </w:r>
    </w:p>
    <w:p>
      <w:r>
        <w:t>- Crime rise require somebody level significant doctor.</w:t>
      </w:r>
    </w:p>
    <w:p>
      <w:r>
        <w:t>- White Democrat woman trip fine itself.</w:t>
      </w:r>
    </w:p>
    <w:p>
      <w:r>
        <w:t>[1] Brian Palmer, Guerra, Kidd and Gonzales (2007)</w:t>
      </w:r>
    </w:p>
    <w:p>
      <w:r>
        <w:t>Footnote: Share whatever recent perhaps grow box reveal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